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F9" w:rsidRPr="00E20F2A" w:rsidRDefault="00487DF9" w:rsidP="00E20F2A">
      <w:pPr>
        <w:spacing w:after="0" w:line="240" w:lineRule="auto"/>
        <w:rPr>
          <w:rFonts w:ascii="Arial" w:hAnsi="Arial" w:cs="Arial"/>
          <w:sz w:val="20"/>
          <w:szCs w:val="23"/>
        </w:rPr>
      </w:pPr>
      <w:r w:rsidRPr="00E20F2A">
        <w:rPr>
          <w:rFonts w:ascii="Arial" w:hAnsi="Arial" w:cs="Arial"/>
          <w:sz w:val="20"/>
          <w:szCs w:val="23"/>
        </w:rPr>
        <w:t>eJournal Ilmu Komunikasi,  2015,</w:t>
      </w:r>
      <w:r w:rsidR="002F67D5">
        <w:rPr>
          <w:rFonts w:ascii="Arial" w:hAnsi="Arial" w:cs="Arial"/>
          <w:sz w:val="20"/>
          <w:szCs w:val="23"/>
        </w:rPr>
        <w:t xml:space="preserve"> 3 (3) : 134 </w:t>
      </w:r>
      <w:r w:rsidRPr="00E20F2A">
        <w:rPr>
          <w:rFonts w:ascii="Arial" w:hAnsi="Arial" w:cs="Arial"/>
          <w:sz w:val="20"/>
          <w:szCs w:val="23"/>
          <w:lang w:val="id-ID"/>
        </w:rPr>
        <w:t>-</w:t>
      </w:r>
      <w:r w:rsidR="002F67D5">
        <w:rPr>
          <w:rFonts w:ascii="Arial" w:hAnsi="Arial" w:cs="Arial"/>
          <w:sz w:val="20"/>
          <w:szCs w:val="23"/>
        </w:rPr>
        <w:t xml:space="preserve"> 144</w:t>
      </w:r>
      <w:r w:rsidRPr="00E20F2A">
        <w:rPr>
          <w:rFonts w:ascii="Arial" w:hAnsi="Arial" w:cs="Arial"/>
          <w:sz w:val="20"/>
          <w:szCs w:val="23"/>
        </w:rPr>
        <w:br/>
        <w:t>ISSN 0000-0000, ejournal.ilkom.fisip-unmul.ac.id</w:t>
      </w:r>
      <w:r w:rsidRPr="00E20F2A">
        <w:rPr>
          <w:rFonts w:ascii="Arial" w:hAnsi="Arial" w:cs="Arial"/>
          <w:sz w:val="20"/>
          <w:szCs w:val="23"/>
        </w:rPr>
        <w:br/>
        <w:t>© Copyright 2015</w:t>
      </w:r>
    </w:p>
    <w:p w:rsidR="00E20F2A" w:rsidRPr="00E20F2A" w:rsidRDefault="00E20F2A" w:rsidP="00E20F2A">
      <w:pPr>
        <w:spacing w:after="0" w:line="240" w:lineRule="auto"/>
        <w:rPr>
          <w:rFonts w:ascii="Arial" w:hAnsi="Arial" w:cs="Arial"/>
          <w:sz w:val="20"/>
          <w:szCs w:val="23"/>
        </w:rPr>
      </w:pPr>
    </w:p>
    <w:p w:rsidR="00487DF9" w:rsidRPr="00E20F2A" w:rsidRDefault="00FF7A69" w:rsidP="00E20F2A">
      <w:pPr>
        <w:spacing w:after="0" w:line="240" w:lineRule="auto"/>
        <w:jc w:val="center"/>
        <w:rPr>
          <w:rFonts w:ascii="Times New Roman" w:hAnsi="Times New Roman" w:cs="Times New Roman"/>
          <w:b/>
          <w:sz w:val="24"/>
          <w:szCs w:val="23"/>
        </w:rPr>
      </w:pPr>
      <w:r w:rsidRPr="00E20F2A">
        <w:rPr>
          <w:rFonts w:ascii="Times New Roman" w:hAnsi="Times New Roman" w:cs="Times New Roman"/>
          <w:b/>
          <w:sz w:val="24"/>
          <w:szCs w:val="23"/>
          <w:lang w:val="id-ID"/>
        </w:rPr>
        <w:t xml:space="preserve">STRATEGI </w:t>
      </w:r>
      <w:r w:rsidR="00487DF9" w:rsidRPr="00E20F2A">
        <w:rPr>
          <w:rFonts w:ascii="Times New Roman" w:hAnsi="Times New Roman" w:cs="Times New Roman"/>
          <w:b/>
          <w:sz w:val="24"/>
          <w:szCs w:val="23"/>
        </w:rPr>
        <w:t xml:space="preserve"> </w:t>
      </w:r>
      <w:r w:rsidRPr="00E20F2A">
        <w:rPr>
          <w:rFonts w:ascii="Times New Roman" w:hAnsi="Times New Roman" w:cs="Times New Roman"/>
          <w:b/>
          <w:sz w:val="24"/>
          <w:szCs w:val="23"/>
          <w:lang w:val="id-ID"/>
        </w:rPr>
        <w:t xml:space="preserve">KOMUNIKASI </w:t>
      </w:r>
      <w:r w:rsidR="00487DF9" w:rsidRPr="00E20F2A">
        <w:rPr>
          <w:rFonts w:ascii="Times New Roman" w:hAnsi="Times New Roman" w:cs="Times New Roman"/>
          <w:b/>
          <w:sz w:val="24"/>
          <w:szCs w:val="23"/>
        </w:rPr>
        <w:t xml:space="preserve"> </w:t>
      </w:r>
      <w:r w:rsidRPr="00E20F2A">
        <w:rPr>
          <w:rFonts w:ascii="Times New Roman" w:hAnsi="Times New Roman" w:cs="Times New Roman"/>
          <w:b/>
          <w:sz w:val="24"/>
          <w:szCs w:val="23"/>
          <w:lang w:val="id-ID"/>
        </w:rPr>
        <w:t xml:space="preserve">BISNIS </w:t>
      </w:r>
      <w:r w:rsidR="00487DF9" w:rsidRPr="00E20F2A">
        <w:rPr>
          <w:rFonts w:ascii="Times New Roman" w:hAnsi="Times New Roman" w:cs="Times New Roman"/>
          <w:b/>
          <w:sz w:val="24"/>
          <w:szCs w:val="23"/>
        </w:rPr>
        <w:t xml:space="preserve">   </w:t>
      </w:r>
      <w:r w:rsidRPr="00E20F2A">
        <w:rPr>
          <w:rFonts w:ascii="Times New Roman" w:hAnsi="Times New Roman" w:cs="Times New Roman"/>
          <w:b/>
          <w:sz w:val="24"/>
          <w:szCs w:val="23"/>
          <w:lang w:val="id-ID"/>
        </w:rPr>
        <w:t xml:space="preserve">PT. </w:t>
      </w:r>
      <w:r w:rsidR="00487DF9" w:rsidRPr="00E20F2A">
        <w:rPr>
          <w:rFonts w:ascii="Times New Roman" w:hAnsi="Times New Roman" w:cs="Times New Roman"/>
          <w:b/>
          <w:sz w:val="24"/>
          <w:szCs w:val="23"/>
        </w:rPr>
        <w:t xml:space="preserve">  </w:t>
      </w:r>
      <w:r w:rsidRPr="00E20F2A">
        <w:rPr>
          <w:rFonts w:ascii="Times New Roman" w:hAnsi="Times New Roman" w:cs="Times New Roman"/>
          <w:b/>
          <w:sz w:val="24"/>
          <w:szCs w:val="23"/>
          <w:lang w:val="id-ID"/>
        </w:rPr>
        <w:t xml:space="preserve">ALIF PERSADA NUSANTARA DALAM MENINGKATKAN PENJUALAN </w:t>
      </w:r>
    </w:p>
    <w:p w:rsidR="002A1099" w:rsidRPr="00E20F2A" w:rsidRDefault="00FF7A69" w:rsidP="00E20F2A">
      <w:pPr>
        <w:spacing w:after="0" w:line="240" w:lineRule="auto"/>
        <w:jc w:val="center"/>
        <w:rPr>
          <w:rFonts w:ascii="Times New Roman" w:hAnsi="Times New Roman" w:cs="Times New Roman"/>
          <w:b/>
          <w:sz w:val="24"/>
          <w:szCs w:val="23"/>
          <w:lang w:val="id-ID"/>
        </w:rPr>
      </w:pPr>
      <w:r w:rsidRPr="00E20F2A">
        <w:rPr>
          <w:rFonts w:ascii="Times New Roman" w:hAnsi="Times New Roman" w:cs="Times New Roman"/>
          <w:b/>
          <w:sz w:val="24"/>
          <w:szCs w:val="23"/>
          <w:lang w:val="id-ID"/>
        </w:rPr>
        <w:t>GARDEN HILLS ESTATE TAHUN 2013</w:t>
      </w:r>
    </w:p>
    <w:p w:rsidR="00000C77" w:rsidRPr="00E20F2A" w:rsidRDefault="00000C77" w:rsidP="00E20F2A">
      <w:pPr>
        <w:spacing w:after="0" w:line="240" w:lineRule="auto"/>
        <w:jc w:val="center"/>
        <w:rPr>
          <w:rFonts w:ascii="Times New Roman" w:hAnsi="Times New Roman" w:cs="Times New Roman"/>
          <w:b/>
          <w:sz w:val="23"/>
          <w:szCs w:val="23"/>
        </w:rPr>
      </w:pPr>
    </w:p>
    <w:p w:rsidR="00197FF2" w:rsidRPr="00E20F2A" w:rsidRDefault="00197FF2" w:rsidP="00E20F2A">
      <w:pPr>
        <w:spacing w:after="0" w:line="240" w:lineRule="auto"/>
        <w:jc w:val="center"/>
        <w:rPr>
          <w:rFonts w:ascii="Times New Roman" w:hAnsi="Times New Roman" w:cs="Times New Roman"/>
          <w:b/>
          <w:sz w:val="23"/>
          <w:szCs w:val="23"/>
        </w:rPr>
      </w:pPr>
      <w:r w:rsidRPr="00E20F2A">
        <w:rPr>
          <w:rFonts w:ascii="Times New Roman" w:hAnsi="Times New Roman" w:cs="Times New Roman"/>
          <w:b/>
          <w:sz w:val="23"/>
          <w:szCs w:val="23"/>
        </w:rPr>
        <w:t>Yuliana Ullen</w:t>
      </w:r>
      <w:r w:rsidRPr="00E20F2A">
        <w:rPr>
          <w:rStyle w:val="FootnoteReference"/>
          <w:rFonts w:ascii="Times New Roman" w:hAnsi="Times New Roman" w:cs="Times New Roman"/>
          <w:b/>
          <w:sz w:val="23"/>
          <w:szCs w:val="23"/>
        </w:rPr>
        <w:footnoteReference w:id="2"/>
      </w:r>
    </w:p>
    <w:p w:rsidR="00A75421" w:rsidRPr="00E20F2A" w:rsidRDefault="00A75421" w:rsidP="00E20F2A">
      <w:pPr>
        <w:spacing w:after="0" w:line="240" w:lineRule="auto"/>
        <w:jc w:val="center"/>
        <w:rPr>
          <w:rFonts w:ascii="Times New Roman" w:hAnsi="Times New Roman" w:cs="Times New Roman"/>
          <w:b/>
          <w:sz w:val="23"/>
          <w:szCs w:val="23"/>
        </w:rPr>
      </w:pPr>
    </w:p>
    <w:p w:rsidR="002A1099" w:rsidRPr="00E20F2A" w:rsidRDefault="002A1099" w:rsidP="00E20F2A">
      <w:pPr>
        <w:spacing w:after="0" w:line="240" w:lineRule="auto"/>
        <w:jc w:val="center"/>
        <w:rPr>
          <w:rFonts w:ascii="Times New Roman" w:hAnsi="Times New Roman" w:cs="Times New Roman"/>
          <w:b/>
          <w:i/>
          <w:sz w:val="23"/>
          <w:szCs w:val="23"/>
        </w:rPr>
      </w:pPr>
      <w:r w:rsidRPr="00E20F2A">
        <w:rPr>
          <w:rFonts w:ascii="Times New Roman" w:hAnsi="Times New Roman" w:cs="Times New Roman"/>
          <w:b/>
          <w:i/>
          <w:sz w:val="23"/>
          <w:szCs w:val="23"/>
        </w:rPr>
        <w:t>Abstrak</w:t>
      </w:r>
    </w:p>
    <w:p w:rsidR="002A1099" w:rsidRPr="00E20F2A" w:rsidRDefault="00FF7A69" w:rsidP="00E20F2A">
      <w:pPr>
        <w:autoSpaceDE w:val="0"/>
        <w:autoSpaceDN w:val="0"/>
        <w:adjustRightInd w:val="0"/>
        <w:spacing w:after="0" w:line="240" w:lineRule="auto"/>
        <w:ind w:firstLine="567"/>
        <w:jc w:val="both"/>
        <w:rPr>
          <w:rFonts w:ascii="Times New Roman" w:hAnsi="Times New Roman" w:cs="Times New Roman"/>
          <w:bCs/>
          <w:i/>
          <w:sz w:val="23"/>
          <w:szCs w:val="23"/>
          <w:lang w:val="id-ID"/>
        </w:rPr>
      </w:pPr>
      <w:r w:rsidRPr="00E20F2A">
        <w:rPr>
          <w:rFonts w:ascii="Times New Roman" w:hAnsi="Times New Roman" w:cs="Times New Roman"/>
          <w:b/>
          <w:bCs/>
          <w:i/>
          <w:sz w:val="23"/>
          <w:szCs w:val="23"/>
          <w:lang w:val="id-ID"/>
        </w:rPr>
        <w:t>Yuliana Ullen</w:t>
      </w:r>
      <w:r w:rsidR="002A1099" w:rsidRPr="00E20F2A">
        <w:rPr>
          <w:rFonts w:ascii="Times New Roman" w:hAnsi="Times New Roman" w:cs="Times New Roman"/>
          <w:b/>
          <w:bCs/>
          <w:i/>
          <w:sz w:val="23"/>
          <w:szCs w:val="23"/>
        </w:rPr>
        <w:t xml:space="preserve">. </w:t>
      </w:r>
      <w:r w:rsidRPr="00E20F2A">
        <w:rPr>
          <w:rFonts w:ascii="Times New Roman" w:hAnsi="Times New Roman" w:cs="Times New Roman"/>
          <w:bCs/>
          <w:i/>
          <w:sz w:val="23"/>
          <w:szCs w:val="23"/>
          <w:lang w:val="id-ID"/>
        </w:rPr>
        <w:t>Strategi Komunikasi Bisnis PT. Alif Persada Nusantara  Dalam Meningkatkan Penjualan Garden Hills Estate Tahun 2013</w:t>
      </w:r>
      <w:r w:rsidR="002A1099" w:rsidRPr="00E20F2A">
        <w:rPr>
          <w:rFonts w:ascii="Times New Roman" w:hAnsi="Times New Roman" w:cs="Times New Roman"/>
          <w:bCs/>
          <w:i/>
          <w:sz w:val="23"/>
          <w:szCs w:val="23"/>
        </w:rPr>
        <w:t>.Yang dibimbing ole</w:t>
      </w:r>
      <w:r w:rsidRPr="00E20F2A">
        <w:rPr>
          <w:rFonts w:ascii="Times New Roman" w:hAnsi="Times New Roman" w:cs="Times New Roman"/>
          <w:bCs/>
          <w:i/>
          <w:sz w:val="23"/>
          <w:szCs w:val="23"/>
        </w:rPr>
        <w:t xml:space="preserve">h pembimbing I </w:t>
      </w:r>
      <w:r w:rsidRPr="00E20F2A">
        <w:rPr>
          <w:rFonts w:ascii="Times New Roman" w:hAnsi="Times New Roman" w:cs="Times New Roman"/>
          <w:bCs/>
          <w:i/>
          <w:sz w:val="23"/>
          <w:szCs w:val="23"/>
          <w:lang w:val="id-ID"/>
        </w:rPr>
        <w:t xml:space="preserve">Hj. Hairunisa, S.Sos., </w:t>
      </w:r>
      <w:r w:rsidRPr="00E20F2A">
        <w:rPr>
          <w:rFonts w:ascii="Times New Roman" w:hAnsi="Times New Roman" w:cs="Times New Roman"/>
          <w:bCs/>
          <w:i/>
          <w:sz w:val="23"/>
          <w:szCs w:val="23"/>
        </w:rPr>
        <w:t>M.</w:t>
      </w:r>
      <w:r w:rsidRPr="00E20F2A">
        <w:rPr>
          <w:rFonts w:ascii="Times New Roman" w:hAnsi="Times New Roman" w:cs="Times New Roman"/>
          <w:bCs/>
          <w:i/>
          <w:sz w:val="23"/>
          <w:szCs w:val="23"/>
          <w:lang w:val="id-ID"/>
        </w:rPr>
        <w:t>M</w:t>
      </w:r>
      <w:r w:rsidR="002A1099" w:rsidRPr="00E20F2A">
        <w:rPr>
          <w:rFonts w:ascii="Times New Roman" w:hAnsi="Times New Roman" w:cs="Times New Roman"/>
          <w:bCs/>
          <w:i/>
          <w:sz w:val="23"/>
          <w:szCs w:val="23"/>
        </w:rPr>
        <w:t xml:space="preserve"> d</w:t>
      </w:r>
      <w:r w:rsidRPr="00E20F2A">
        <w:rPr>
          <w:rFonts w:ascii="Times New Roman" w:hAnsi="Times New Roman" w:cs="Times New Roman"/>
          <w:bCs/>
          <w:i/>
          <w:sz w:val="23"/>
          <w:szCs w:val="23"/>
        </w:rPr>
        <w:t xml:space="preserve">an pembimbing II </w:t>
      </w:r>
      <w:r w:rsidRPr="00E20F2A">
        <w:rPr>
          <w:rFonts w:ascii="Times New Roman" w:hAnsi="Times New Roman" w:cs="Times New Roman"/>
          <w:bCs/>
          <w:i/>
          <w:sz w:val="23"/>
          <w:szCs w:val="23"/>
          <w:lang w:val="id-ID"/>
        </w:rPr>
        <w:t>Adietya Arie Hetami, S.Sos.,</w:t>
      </w:r>
      <w:r w:rsidRPr="00E20F2A">
        <w:rPr>
          <w:rFonts w:ascii="Times New Roman" w:hAnsi="Times New Roman" w:cs="Times New Roman"/>
          <w:bCs/>
          <w:i/>
          <w:sz w:val="23"/>
          <w:szCs w:val="23"/>
        </w:rPr>
        <w:t xml:space="preserve"> M.</w:t>
      </w:r>
      <w:r w:rsidRPr="00E20F2A">
        <w:rPr>
          <w:rFonts w:ascii="Times New Roman" w:hAnsi="Times New Roman" w:cs="Times New Roman"/>
          <w:bCs/>
          <w:i/>
          <w:sz w:val="23"/>
          <w:szCs w:val="23"/>
          <w:lang w:val="id-ID"/>
        </w:rPr>
        <w:t>AB</w:t>
      </w:r>
    </w:p>
    <w:p w:rsidR="007675FB" w:rsidRPr="00E20F2A" w:rsidRDefault="007675FB" w:rsidP="00E20F2A">
      <w:pPr>
        <w:spacing w:after="0" w:line="240" w:lineRule="auto"/>
        <w:ind w:firstLine="567"/>
        <w:jc w:val="both"/>
        <w:rPr>
          <w:rFonts w:ascii="Times New Roman" w:hAnsi="Times New Roman" w:cs="Times New Roman"/>
          <w:i/>
          <w:sz w:val="23"/>
          <w:szCs w:val="23"/>
          <w:lang w:val="id-ID"/>
        </w:rPr>
      </w:pPr>
      <w:r w:rsidRPr="00E20F2A">
        <w:rPr>
          <w:rFonts w:ascii="Times New Roman" w:hAnsi="Times New Roman" w:cs="Times New Roman"/>
          <w:i/>
          <w:sz w:val="23"/>
          <w:szCs w:val="23"/>
        </w:rPr>
        <w:t>Penelitian ini bertujuan untuk mengetahui bagaimana alur komunikasi</w:t>
      </w:r>
      <w:r w:rsidRPr="00E20F2A">
        <w:rPr>
          <w:rFonts w:ascii="Times New Roman" w:hAnsi="Times New Roman" w:cs="Times New Roman"/>
          <w:i/>
          <w:sz w:val="23"/>
          <w:szCs w:val="23"/>
          <w:lang w:val="id-ID"/>
        </w:rPr>
        <w:t xml:space="preserve"> bisnis</w:t>
      </w:r>
      <w:r w:rsidRPr="00E20F2A">
        <w:rPr>
          <w:rFonts w:ascii="Times New Roman" w:hAnsi="Times New Roman" w:cs="Times New Roman"/>
          <w:i/>
          <w:sz w:val="23"/>
          <w:szCs w:val="23"/>
        </w:rPr>
        <w:t xml:space="preserve"> di PT </w:t>
      </w:r>
      <w:r w:rsidRPr="00E20F2A">
        <w:rPr>
          <w:rFonts w:ascii="Times New Roman" w:hAnsi="Times New Roman" w:cs="Times New Roman"/>
          <w:i/>
          <w:sz w:val="23"/>
          <w:szCs w:val="23"/>
          <w:lang w:val="id-ID"/>
        </w:rPr>
        <w:t>Alif Persada Nusantara di Samarinda</w:t>
      </w:r>
      <w:r w:rsidRPr="00E20F2A">
        <w:rPr>
          <w:rFonts w:ascii="Times New Roman" w:hAnsi="Times New Roman" w:cs="Times New Roman"/>
          <w:i/>
          <w:sz w:val="23"/>
          <w:szCs w:val="23"/>
        </w:rPr>
        <w:t>.</w:t>
      </w:r>
    </w:p>
    <w:p w:rsidR="007675FB" w:rsidRPr="00E20F2A" w:rsidRDefault="007675FB" w:rsidP="00E20F2A">
      <w:pPr>
        <w:spacing w:after="0" w:line="240" w:lineRule="auto"/>
        <w:ind w:firstLine="567"/>
        <w:jc w:val="both"/>
        <w:rPr>
          <w:rFonts w:ascii="Times New Roman" w:hAnsi="Times New Roman" w:cs="Times New Roman"/>
          <w:i/>
          <w:sz w:val="23"/>
          <w:szCs w:val="23"/>
          <w:lang w:val="id-ID"/>
        </w:rPr>
      </w:pPr>
      <w:r w:rsidRPr="00E20F2A">
        <w:rPr>
          <w:rFonts w:ascii="Times New Roman" w:hAnsi="Times New Roman" w:cs="Times New Roman"/>
          <w:i/>
          <w:sz w:val="23"/>
          <w:szCs w:val="23"/>
        </w:rPr>
        <w:t>Penelitian ini adalah penelitian yang menggunakan metode penelitian kualitatif deskriptif yaitu penelitian yang berusaha menggambarkan atau melukiskan objek yang diteliti berdasarkan fakta yang ada di lapangan. Dengan menggunakan key informan dan informan sebagai sumber data, data-data yang disajikan menggunakan data primer data sekunder melalui wawancara terstruktur, observasi, kuisioner dan dokumentasi laporan, dan referensi yang berkaitan dengan penelitian ini, kemudian teknik analisis data yang digunakan dalam teknik penelitian ini adalah analisis data kualitatif dengan model interaktif dari Matthew B. Miles dan A. Michael Huberman.</w:t>
      </w:r>
    </w:p>
    <w:p w:rsidR="007675FB" w:rsidRPr="00E20F2A" w:rsidRDefault="007675FB" w:rsidP="00E20F2A">
      <w:pPr>
        <w:spacing w:after="0" w:line="240" w:lineRule="auto"/>
        <w:ind w:firstLine="567"/>
        <w:jc w:val="both"/>
        <w:rPr>
          <w:rFonts w:ascii="Times New Roman" w:hAnsi="Times New Roman" w:cs="Times New Roman"/>
          <w:i/>
          <w:sz w:val="23"/>
          <w:szCs w:val="23"/>
          <w:lang w:val="id-ID"/>
        </w:rPr>
      </w:pPr>
      <w:r w:rsidRPr="00E20F2A">
        <w:rPr>
          <w:rFonts w:ascii="Times New Roman" w:hAnsi="Times New Roman" w:cs="Times New Roman"/>
          <w:i/>
          <w:sz w:val="23"/>
          <w:szCs w:val="23"/>
        </w:rPr>
        <w:t xml:space="preserve">Hasil dari penelitian ini menunjukkan bahwa alur komunikasi </w:t>
      </w:r>
      <w:r w:rsidRPr="00E20F2A">
        <w:rPr>
          <w:rFonts w:ascii="Times New Roman" w:hAnsi="Times New Roman" w:cs="Times New Roman"/>
          <w:i/>
          <w:sz w:val="23"/>
          <w:szCs w:val="23"/>
          <w:lang w:val="id-ID"/>
        </w:rPr>
        <w:t>bisnis</w:t>
      </w:r>
      <w:r w:rsidRPr="00E20F2A">
        <w:rPr>
          <w:rFonts w:ascii="Times New Roman" w:hAnsi="Times New Roman" w:cs="Times New Roman"/>
          <w:i/>
          <w:sz w:val="23"/>
          <w:szCs w:val="23"/>
        </w:rPr>
        <w:t xml:space="preserve"> di PT </w:t>
      </w:r>
      <w:r w:rsidRPr="00E20F2A">
        <w:rPr>
          <w:rFonts w:ascii="Times New Roman" w:hAnsi="Times New Roman" w:cs="Times New Roman"/>
          <w:i/>
          <w:sz w:val="23"/>
          <w:szCs w:val="23"/>
          <w:lang w:val="id-ID"/>
        </w:rPr>
        <w:t>Alif Persada Nusantara</w:t>
      </w:r>
      <w:r w:rsidRPr="00E20F2A">
        <w:rPr>
          <w:rFonts w:ascii="Times New Roman" w:hAnsi="Times New Roman" w:cs="Times New Roman"/>
          <w:i/>
          <w:sz w:val="23"/>
          <w:szCs w:val="23"/>
        </w:rPr>
        <w:t xml:space="preserve"> baik vertikal atasan kepada bawahan hasil analisis data, didapatkan hasil bahwa tidak ada hambatan komunikasi lisan yang dilakukan oleh Pimpinan Umum sebagai atasan kepada bawahan. Namun komunikasi vertikal antara bawahan kepada atasan dari hasil analisis yang didapat, dalam hal ini dibatasi oleh ruang dan waktu, atas penyampaian informasi atau pesan yang disampaikan, terkadang Pimpinan Umum juga kurang terbuka.  Komunikasi horizontal yang terjadi dilakukan secara tatap muka dan sering berlangsung secara informal. </w:t>
      </w:r>
    </w:p>
    <w:p w:rsidR="00EB2174" w:rsidRPr="00E20F2A" w:rsidRDefault="00EB2174" w:rsidP="00E20F2A">
      <w:pPr>
        <w:pStyle w:val="ListParagraph"/>
        <w:spacing w:after="0" w:line="240" w:lineRule="auto"/>
        <w:ind w:left="0"/>
        <w:jc w:val="both"/>
        <w:rPr>
          <w:rFonts w:ascii="Times New Roman" w:hAnsi="Times New Roman" w:cs="Times New Roman"/>
          <w:i/>
          <w:sz w:val="23"/>
          <w:szCs w:val="23"/>
        </w:rPr>
      </w:pPr>
    </w:p>
    <w:p w:rsidR="002A1099" w:rsidRPr="00E20F2A" w:rsidRDefault="007675FB" w:rsidP="00E20F2A">
      <w:pPr>
        <w:pStyle w:val="ListParagraph"/>
        <w:spacing w:after="0" w:line="240" w:lineRule="auto"/>
        <w:ind w:left="0"/>
        <w:jc w:val="both"/>
        <w:rPr>
          <w:rFonts w:ascii="Times New Roman" w:hAnsi="Times New Roman" w:cs="Times New Roman"/>
          <w:b/>
          <w:i/>
          <w:sz w:val="23"/>
          <w:szCs w:val="23"/>
          <w:lang w:val="id-ID"/>
        </w:rPr>
      </w:pPr>
      <w:r w:rsidRPr="00E20F2A">
        <w:rPr>
          <w:rFonts w:ascii="Times New Roman" w:hAnsi="Times New Roman" w:cs="Times New Roman"/>
          <w:b/>
          <w:i/>
          <w:sz w:val="23"/>
          <w:szCs w:val="23"/>
          <w:lang w:val="id-ID"/>
        </w:rPr>
        <w:t>Kata Kunci: Strategi, Garden Hills,</w:t>
      </w:r>
      <w:r w:rsidR="00193E5A">
        <w:rPr>
          <w:rFonts w:ascii="Times New Roman" w:hAnsi="Times New Roman" w:cs="Times New Roman"/>
          <w:b/>
          <w:i/>
          <w:sz w:val="23"/>
          <w:szCs w:val="23"/>
        </w:rPr>
        <w:t xml:space="preserve"> </w:t>
      </w:r>
      <w:r w:rsidRPr="00E20F2A">
        <w:rPr>
          <w:rFonts w:ascii="Times New Roman" w:hAnsi="Times New Roman" w:cs="Times New Roman"/>
          <w:b/>
          <w:i/>
          <w:sz w:val="23"/>
          <w:szCs w:val="23"/>
          <w:lang w:val="id-ID"/>
        </w:rPr>
        <w:t>Penjualan</w:t>
      </w:r>
    </w:p>
    <w:p w:rsidR="00197FF2" w:rsidRPr="00E20F2A" w:rsidRDefault="00197FF2" w:rsidP="00E20F2A">
      <w:pPr>
        <w:spacing w:after="0" w:line="240" w:lineRule="auto"/>
        <w:jc w:val="both"/>
        <w:rPr>
          <w:rFonts w:ascii="Times New Roman" w:hAnsi="Times New Roman" w:cs="Times New Roman"/>
          <w:b/>
          <w:sz w:val="23"/>
          <w:szCs w:val="23"/>
        </w:rPr>
      </w:pPr>
    </w:p>
    <w:p w:rsidR="002A1099" w:rsidRPr="00E20F2A" w:rsidRDefault="002A1099" w:rsidP="00E20F2A">
      <w:pPr>
        <w:spacing w:after="0" w:line="240" w:lineRule="auto"/>
        <w:jc w:val="both"/>
        <w:rPr>
          <w:rFonts w:ascii="Times New Roman" w:hAnsi="Times New Roman" w:cs="Times New Roman"/>
          <w:b/>
          <w:sz w:val="23"/>
          <w:szCs w:val="23"/>
        </w:rPr>
      </w:pPr>
      <w:r w:rsidRPr="00E20F2A">
        <w:rPr>
          <w:rFonts w:ascii="Times New Roman" w:hAnsi="Times New Roman" w:cs="Times New Roman"/>
          <w:b/>
          <w:sz w:val="23"/>
          <w:szCs w:val="23"/>
        </w:rPr>
        <w:t xml:space="preserve">PENDAHULUAN </w:t>
      </w:r>
    </w:p>
    <w:p w:rsidR="00EB2174" w:rsidRPr="00E20F2A" w:rsidRDefault="00BD2F13" w:rsidP="00E20F2A">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 xml:space="preserve">Komunikasi adalah suatu transaksi, proses simbolik yang menghendaki orang-orang mengatur lingkungannya dengan membangun hubungan sesama manusia melalui pertukaran informasi untuk menguatkan sikap dan tingkah laku. Jadi dapat disimpulkan bahwa komunikasi adalah proses penyampaian pesan dari komunikator kepada orang lain. Perkembangan komunikasi berjalan dengan pesat dan cepat, sehingga banyak dijumpai dalam bidang komunikasi. Salah satu bidang </w:t>
      </w:r>
      <w:r w:rsidRPr="00E20F2A">
        <w:rPr>
          <w:rFonts w:ascii="Times New Roman" w:hAnsi="Times New Roman" w:cs="Times New Roman"/>
          <w:sz w:val="23"/>
          <w:szCs w:val="23"/>
          <w:lang w:val="id-ID"/>
        </w:rPr>
        <w:lastRenderedPageBreak/>
        <w:t xml:space="preserve">komunikasi yang menyangkut kehidupan sosial adalah komunikasi organisasi/manajemen. </w:t>
      </w:r>
    </w:p>
    <w:p w:rsidR="00EB2174" w:rsidRPr="00E20F2A" w:rsidRDefault="00BD2F13" w:rsidP="00E20F2A">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rPr>
        <w:t>Semenjak dib</w:t>
      </w:r>
      <w:r w:rsidRPr="00E20F2A">
        <w:rPr>
          <w:rFonts w:ascii="Times New Roman" w:hAnsi="Times New Roman" w:cs="Times New Roman"/>
          <w:sz w:val="23"/>
          <w:szCs w:val="23"/>
          <w:lang w:val="id-ID"/>
        </w:rPr>
        <w:t>e</w:t>
      </w:r>
      <w:r w:rsidRPr="00E20F2A">
        <w:rPr>
          <w:rFonts w:ascii="Times New Roman" w:hAnsi="Times New Roman" w:cs="Times New Roman"/>
          <w:sz w:val="23"/>
          <w:szCs w:val="23"/>
        </w:rPr>
        <w:t>rlakukannya otonomi daerah, penghasilan dan kebutuhan masyarakat daerah pada akhirnya menjadi cukup tinggi sehingga timbulah kepentingan-kepentingan untuk melakukan investasi di daerah dalam berbagai se</w:t>
      </w:r>
      <w:r w:rsidRPr="00E20F2A">
        <w:rPr>
          <w:rFonts w:ascii="Times New Roman" w:hAnsi="Times New Roman" w:cs="Times New Roman"/>
          <w:sz w:val="23"/>
          <w:szCs w:val="23"/>
          <w:lang w:val="id-ID"/>
        </w:rPr>
        <w:t>k</w:t>
      </w:r>
      <w:r w:rsidRPr="00E20F2A">
        <w:rPr>
          <w:rFonts w:ascii="Times New Roman" w:hAnsi="Times New Roman" w:cs="Times New Roman"/>
          <w:sz w:val="23"/>
          <w:szCs w:val="23"/>
        </w:rPr>
        <w:t>tor, termasuk se</w:t>
      </w:r>
      <w:r w:rsidRPr="00E20F2A">
        <w:rPr>
          <w:rFonts w:ascii="Times New Roman" w:hAnsi="Times New Roman" w:cs="Times New Roman"/>
          <w:sz w:val="23"/>
          <w:szCs w:val="23"/>
          <w:lang w:val="id-ID"/>
        </w:rPr>
        <w:t>k</w:t>
      </w:r>
      <w:r w:rsidRPr="00E20F2A">
        <w:rPr>
          <w:rFonts w:ascii="Times New Roman" w:hAnsi="Times New Roman" w:cs="Times New Roman"/>
          <w:sz w:val="23"/>
          <w:szCs w:val="23"/>
        </w:rPr>
        <w:t>tor properti. Salah satu provinsi yang mengalami  perkembangan cukup pesat dalam sektor adalah Kalimantan Timur khususnya Kota Samarinda (Kaltim Post Online,</w:t>
      </w:r>
      <w:r w:rsidRPr="00E20F2A">
        <w:rPr>
          <w:rFonts w:ascii="Times New Roman" w:hAnsi="Times New Roman" w:cs="Times New Roman"/>
          <w:sz w:val="23"/>
          <w:szCs w:val="23"/>
          <w:lang w:val="id-ID"/>
        </w:rPr>
        <w:t xml:space="preserve"> </w:t>
      </w:r>
      <w:r w:rsidRPr="00E20F2A">
        <w:rPr>
          <w:rFonts w:ascii="Times New Roman" w:hAnsi="Times New Roman" w:cs="Times New Roman"/>
          <w:sz w:val="23"/>
          <w:szCs w:val="23"/>
        </w:rPr>
        <w:t>2011).</w:t>
      </w:r>
    </w:p>
    <w:p w:rsidR="008E0539" w:rsidRPr="00E20F2A" w:rsidRDefault="008E0539" w:rsidP="00E20F2A">
      <w:pPr>
        <w:spacing w:after="0" w:line="240" w:lineRule="auto"/>
        <w:ind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Adapun beberapa tipe rumah yang tedapat di Garden Hills Estate adalah sebagai berikut :</w:t>
      </w:r>
    </w:p>
    <w:p w:rsidR="008E0539" w:rsidRPr="00E20F2A" w:rsidRDefault="008E0539" w:rsidP="00E20F2A">
      <w:pPr>
        <w:pStyle w:val="ListParagraph"/>
        <w:numPr>
          <w:ilvl w:val="0"/>
          <w:numId w:val="22"/>
        </w:numPr>
        <w:spacing w:after="0" w:line="240" w:lineRule="auto"/>
        <w:ind w:left="284" w:right="616"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Tipe 40 (Tropical) 51 unit</w:t>
      </w:r>
    </w:p>
    <w:p w:rsidR="008E0539" w:rsidRPr="00E20F2A" w:rsidRDefault="008E0539" w:rsidP="00E20F2A">
      <w:pPr>
        <w:pStyle w:val="ListParagraph"/>
        <w:numPr>
          <w:ilvl w:val="0"/>
          <w:numId w:val="22"/>
        </w:numPr>
        <w:spacing w:after="0" w:line="240" w:lineRule="auto"/>
        <w:ind w:left="284" w:right="616"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Tipe 55 (Ravena) 27 unit</w:t>
      </w:r>
    </w:p>
    <w:p w:rsidR="008E0539" w:rsidRPr="00E20F2A" w:rsidRDefault="008E0539" w:rsidP="00E20F2A">
      <w:pPr>
        <w:pStyle w:val="ListParagraph"/>
        <w:numPr>
          <w:ilvl w:val="0"/>
          <w:numId w:val="22"/>
        </w:numPr>
        <w:spacing w:after="0" w:line="240" w:lineRule="auto"/>
        <w:ind w:left="284" w:right="616"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Tipe 75 (Modena) 16 unit</w:t>
      </w:r>
    </w:p>
    <w:p w:rsidR="008E0539" w:rsidRPr="00E20F2A" w:rsidRDefault="008E0539" w:rsidP="00E20F2A">
      <w:pPr>
        <w:pStyle w:val="ListParagraph"/>
        <w:numPr>
          <w:ilvl w:val="0"/>
          <w:numId w:val="22"/>
        </w:numPr>
        <w:spacing w:after="0" w:line="240" w:lineRule="auto"/>
        <w:ind w:left="284" w:right="616"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Tipe 97 (Catania) 16 unit</w:t>
      </w:r>
    </w:p>
    <w:p w:rsidR="008E0539" w:rsidRPr="00E20F2A" w:rsidRDefault="008E0539" w:rsidP="00E20F2A">
      <w:pPr>
        <w:pStyle w:val="ListParagraph"/>
        <w:numPr>
          <w:ilvl w:val="0"/>
          <w:numId w:val="22"/>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Tipe 125 (Essenza) 64 unit</w:t>
      </w:r>
    </w:p>
    <w:p w:rsidR="00A72E8D" w:rsidRDefault="008E0539" w:rsidP="00A72E8D">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Saat ini perumahan berlokasi strategis tersebut telah menjual 60%dari 174 unit yang dipasarkan. Harga dari Garden Hills Estate menunjukan bahwa perumahan ini diperuntukkan bagi kalangan menengah ke atas.</w:t>
      </w:r>
      <w:r w:rsidR="00A72E8D">
        <w:rPr>
          <w:rFonts w:ascii="Times New Roman" w:hAnsi="Times New Roman" w:cs="Times New Roman"/>
          <w:sz w:val="23"/>
          <w:szCs w:val="23"/>
        </w:rPr>
        <w:t xml:space="preserve"> </w:t>
      </w:r>
    </w:p>
    <w:p w:rsidR="00BD2F13" w:rsidRPr="00A72E8D" w:rsidRDefault="00BD2F13" w:rsidP="00A72E8D">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rPr>
        <w:t xml:space="preserve">Berdasarkan latar belakang diatas, rumusan masalah dalam penelitian ini adalah “Bagaimana  Strategi </w:t>
      </w:r>
      <w:r w:rsidRPr="00E20F2A">
        <w:rPr>
          <w:rFonts w:ascii="Times New Roman" w:hAnsi="Times New Roman" w:cs="Times New Roman"/>
          <w:sz w:val="23"/>
          <w:szCs w:val="23"/>
          <w:lang w:val="id-ID"/>
        </w:rPr>
        <w:t>Komunikasi Bisnis PT. Alif Persada Nusantara</w:t>
      </w:r>
      <w:r w:rsidRPr="00E20F2A">
        <w:rPr>
          <w:rFonts w:ascii="Times New Roman" w:hAnsi="Times New Roman" w:cs="Times New Roman"/>
          <w:sz w:val="23"/>
          <w:szCs w:val="23"/>
        </w:rPr>
        <w:t xml:space="preserve"> Dalam Meningkatkan Penjualan Garden Hills Estate Tahun 2013?”</w:t>
      </w:r>
    </w:p>
    <w:p w:rsidR="00BD2F13" w:rsidRPr="00E20F2A" w:rsidRDefault="00BD2F13" w:rsidP="00E20F2A">
      <w:pPr>
        <w:pStyle w:val="ListParagraph"/>
        <w:numPr>
          <w:ilvl w:val="0"/>
          <w:numId w:val="10"/>
        </w:numPr>
        <w:spacing w:after="0" w:line="240" w:lineRule="auto"/>
        <w:ind w:left="284" w:right="-68" w:hanging="284"/>
        <w:jc w:val="both"/>
        <w:rPr>
          <w:rFonts w:ascii="Times New Roman" w:hAnsi="Times New Roman" w:cs="Times New Roman"/>
          <w:sz w:val="23"/>
          <w:szCs w:val="23"/>
        </w:rPr>
      </w:pPr>
      <w:r w:rsidRPr="00E20F2A">
        <w:rPr>
          <w:rFonts w:ascii="Times New Roman" w:hAnsi="Times New Roman" w:cs="Times New Roman"/>
          <w:sz w:val="23"/>
          <w:szCs w:val="23"/>
          <w:lang w:val="id-ID"/>
        </w:rPr>
        <w:t>U</w:t>
      </w:r>
      <w:r w:rsidRPr="00E20F2A">
        <w:rPr>
          <w:rFonts w:ascii="Times New Roman" w:hAnsi="Times New Roman" w:cs="Times New Roman"/>
          <w:sz w:val="23"/>
          <w:szCs w:val="23"/>
        </w:rPr>
        <w:t xml:space="preserve">ntuk mengetahui Strategi </w:t>
      </w:r>
      <w:r w:rsidRPr="00E20F2A">
        <w:rPr>
          <w:rFonts w:ascii="Times New Roman" w:hAnsi="Times New Roman" w:cs="Times New Roman"/>
          <w:sz w:val="23"/>
          <w:szCs w:val="23"/>
          <w:lang w:val="id-ID"/>
        </w:rPr>
        <w:t>Komunikasi Bisnis PT. Alif Persada Nusantara</w:t>
      </w:r>
      <w:r w:rsidRPr="00E20F2A">
        <w:rPr>
          <w:rFonts w:ascii="Times New Roman" w:hAnsi="Times New Roman" w:cs="Times New Roman"/>
          <w:sz w:val="23"/>
          <w:szCs w:val="23"/>
        </w:rPr>
        <w:t xml:space="preserve"> Dalam Meningkatkan Penjualan Garden Hills Tahun 2013.</w:t>
      </w:r>
    </w:p>
    <w:p w:rsidR="00C93EF6" w:rsidRPr="00E20F2A" w:rsidRDefault="00BD2F13" w:rsidP="00E20F2A">
      <w:pPr>
        <w:pStyle w:val="ListParagraph"/>
        <w:numPr>
          <w:ilvl w:val="0"/>
          <w:numId w:val="10"/>
        </w:numPr>
        <w:spacing w:after="0" w:line="240" w:lineRule="auto"/>
        <w:ind w:left="284" w:right="-68" w:hanging="284"/>
        <w:jc w:val="both"/>
        <w:rPr>
          <w:rFonts w:ascii="Times New Roman" w:hAnsi="Times New Roman" w:cs="Times New Roman"/>
          <w:sz w:val="23"/>
          <w:szCs w:val="23"/>
        </w:rPr>
      </w:pPr>
      <w:r w:rsidRPr="00E20F2A">
        <w:rPr>
          <w:rFonts w:ascii="Times New Roman" w:hAnsi="Times New Roman" w:cs="Times New Roman"/>
          <w:sz w:val="23"/>
          <w:szCs w:val="23"/>
        </w:rPr>
        <w:t xml:space="preserve">Untuk mengetahui Fungsi </w:t>
      </w:r>
      <w:r w:rsidRPr="00E20F2A">
        <w:rPr>
          <w:rFonts w:ascii="Times New Roman" w:hAnsi="Times New Roman" w:cs="Times New Roman"/>
          <w:sz w:val="23"/>
          <w:szCs w:val="23"/>
          <w:lang w:val="id-ID"/>
        </w:rPr>
        <w:t>Komunikasi Bisnis yang diterapkan oleh PT. Alif Persada Nusantara sebagai indikator dalam upaya peningkatan Penjualan produk Garden Hills Estate</w:t>
      </w:r>
      <w:r w:rsidRPr="00E20F2A">
        <w:rPr>
          <w:rFonts w:ascii="Times New Roman" w:hAnsi="Times New Roman" w:cs="Times New Roman"/>
          <w:sz w:val="23"/>
          <w:szCs w:val="23"/>
        </w:rPr>
        <w:t>.</w:t>
      </w:r>
    </w:p>
    <w:p w:rsidR="00C93EF6" w:rsidRPr="00E20F2A" w:rsidRDefault="00C93EF6" w:rsidP="00E20F2A">
      <w:pPr>
        <w:pStyle w:val="ListParagraph"/>
        <w:tabs>
          <w:tab w:val="left" w:pos="0"/>
        </w:tabs>
        <w:spacing w:after="0" w:line="240" w:lineRule="auto"/>
        <w:ind w:left="0" w:right="-68"/>
        <w:jc w:val="both"/>
        <w:rPr>
          <w:rFonts w:ascii="Times New Roman" w:eastAsia="Times New Roman" w:hAnsi="Times New Roman" w:cs="Times New Roman"/>
          <w:sz w:val="23"/>
          <w:szCs w:val="23"/>
        </w:rPr>
      </w:pPr>
      <w:r w:rsidRPr="00E20F2A">
        <w:rPr>
          <w:rFonts w:ascii="Times New Roman" w:eastAsia="Times New Roman" w:hAnsi="Times New Roman" w:cs="Times New Roman"/>
          <w:sz w:val="23"/>
          <w:szCs w:val="23"/>
        </w:rPr>
        <w:t>Kegunaan Teoritis :</w:t>
      </w:r>
    </w:p>
    <w:p w:rsidR="00BD2F13" w:rsidRPr="00E20F2A" w:rsidRDefault="00BD2F13" w:rsidP="00E20F2A">
      <w:pPr>
        <w:pStyle w:val="ListParagraph"/>
        <w:numPr>
          <w:ilvl w:val="0"/>
          <w:numId w:val="11"/>
        </w:numPr>
        <w:spacing w:after="0" w:line="240" w:lineRule="auto"/>
        <w:ind w:left="284" w:right="-68" w:hanging="284"/>
        <w:jc w:val="both"/>
        <w:rPr>
          <w:rFonts w:ascii="Times New Roman" w:hAnsi="Times New Roman" w:cs="Times New Roman"/>
          <w:sz w:val="23"/>
          <w:szCs w:val="23"/>
        </w:rPr>
      </w:pPr>
      <w:r w:rsidRPr="00E20F2A">
        <w:rPr>
          <w:rFonts w:ascii="Times New Roman" w:hAnsi="Times New Roman" w:cs="Times New Roman"/>
          <w:sz w:val="23"/>
          <w:szCs w:val="23"/>
        </w:rPr>
        <w:t>Melalui penelitian diharapkan dapat member</w:t>
      </w:r>
      <w:r w:rsidRPr="00E20F2A">
        <w:rPr>
          <w:rFonts w:ascii="Times New Roman" w:hAnsi="Times New Roman" w:cs="Times New Roman"/>
          <w:sz w:val="23"/>
          <w:szCs w:val="23"/>
          <w:lang w:val="id-ID"/>
        </w:rPr>
        <w:t>i</w:t>
      </w:r>
      <w:r w:rsidRPr="00E20F2A">
        <w:rPr>
          <w:rFonts w:ascii="Times New Roman" w:hAnsi="Times New Roman" w:cs="Times New Roman"/>
          <w:sz w:val="23"/>
          <w:szCs w:val="23"/>
        </w:rPr>
        <w:t xml:space="preserve"> sumbangan pemikiran sebagai dedikasi penulis bagi pengembangan ilmu pengetahuan dalam studi komunikasi terutama yang berkaitan erat dengan strategi </w:t>
      </w:r>
      <w:r w:rsidRPr="00E20F2A">
        <w:rPr>
          <w:rFonts w:ascii="Times New Roman" w:hAnsi="Times New Roman" w:cs="Times New Roman"/>
          <w:sz w:val="23"/>
          <w:szCs w:val="23"/>
          <w:lang w:val="id-ID"/>
        </w:rPr>
        <w:t>komunikasi bisnis</w:t>
      </w:r>
      <w:r w:rsidRPr="00E20F2A">
        <w:rPr>
          <w:rFonts w:ascii="Times New Roman" w:hAnsi="Times New Roman" w:cs="Times New Roman"/>
          <w:sz w:val="23"/>
          <w:szCs w:val="23"/>
        </w:rPr>
        <w:t>.</w:t>
      </w:r>
    </w:p>
    <w:p w:rsidR="00C93EF6" w:rsidRPr="00E20F2A" w:rsidRDefault="00BD2F13" w:rsidP="00E20F2A">
      <w:pPr>
        <w:pStyle w:val="ListParagraph"/>
        <w:numPr>
          <w:ilvl w:val="0"/>
          <w:numId w:val="11"/>
        </w:numPr>
        <w:spacing w:after="0" w:line="240" w:lineRule="auto"/>
        <w:ind w:left="284" w:right="-68" w:hanging="284"/>
        <w:jc w:val="both"/>
        <w:rPr>
          <w:rFonts w:ascii="Times New Roman" w:hAnsi="Times New Roman" w:cs="Times New Roman"/>
          <w:sz w:val="23"/>
          <w:szCs w:val="23"/>
        </w:rPr>
      </w:pPr>
      <w:r w:rsidRPr="00E20F2A">
        <w:rPr>
          <w:rFonts w:ascii="Times New Roman" w:hAnsi="Times New Roman" w:cs="Times New Roman"/>
          <w:sz w:val="23"/>
          <w:szCs w:val="23"/>
        </w:rPr>
        <w:t>Sebagai bahan informasi bagi peneliti yang memerlukan baik dalam penelitian berikutnya atau hal-hal lain yang berhubungan dengan penelitian ini.</w:t>
      </w:r>
    </w:p>
    <w:p w:rsidR="00C93EF6" w:rsidRPr="00E20F2A" w:rsidRDefault="00C93EF6" w:rsidP="00E20F2A">
      <w:pPr>
        <w:pStyle w:val="ListParagraph"/>
        <w:tabs>
          <w:tab w:val="left" w:pos="360"/>
        </w:tabs>
        <w:spacing w:after="0" w:line="240" w:lineRule="auto"/>
        <w:ind w:left="0" w:right="-68"/>
        <w:jc w:val="both"/>
        <w:rPr>
          <w:rFonts w:ascii="Times New Roman" w:hAnsi="Times New Roman" w:cs="Times New Roman"/>
          <w:sz w:val="23"/>
          <w:szCs w:val="23"/>
        </w:rPr>
      </w:pPr>
      <w:r w:rsidRPr="00E20F2A">
        <w:rPr>
          <w:rFonts w:ascii="Times New Roman" w:hAnsi="Times New Roman" w:cs="Times New Roman"/>
          <w:sz w:val="23"/>
          <w:szCs w:val="23"/>
        </w:rPr>
        <w:t>Kegunaan Praktis :</w:t>
      </w:r>
    </w:p>
    <w:p w:rsidR="003626C7" w:rsidRDefault="00BD2F13" w:rsidP="00E20F2A">
      <w:pPr>
        <w:pStyle w:val="ListParagraph"/>
        <w:spacing w:after="0" w:line="240" w:lineRule="auto"/>
        <w:ind w:left="0" w:right="-68"/>
        <w:jc w:val="both"/>
        <w:rPr>
          <w:rFonts w:ascii="Times New Roman" w:eastAsia="Times New Roman" w:hAnsi="Times New Roman" w:cs="Times New Roman"/>
          <w:sz w:val="23"/>
          <w:szCs w:val="23"/>
        </w:rPr>
      </w:pPr>
      <w:r w:rsidRPr="00E20F2A">
        <w:rPr>
          <w:rFonts w:ascii="Times New Roman" w:eastAsia="Times New Roman" w:hAnsi="Times New Roman" w:cs="Times New Roman"/>
          <w:sz w:val="23"/>
          <w:szCs w:val="23"/>
        </w:rPr>
        <w:t>Hasil penelitian ini diharapkan juga dapat berguna bagi kedua belah pihak dan sebagai bahan informasi dan evaluasi bagi PT. Alif Persada</w:t>
      </w:r>
      <w:r w:rsidRPr="00E20F2A">
        <w:rPr>
          <w:rFonts w:ascii="Times New Roman" w:eastAsia="Times New Roman" w:hAnsi="Times New Roman" w:cs="Times New Roman"/>
          <w:sz w:val="23"/>
          <w:szCs w:val="23"/>
          <w:lang w:val="id-ID"/>
        </w:rPr>
        <w:t xml:space="preserve"> </w:t>
      </w:r>
      <w:r w:rsidRPr="00E20F2A">
        <w:rPr>
          <w:rFonts w:ascii="Times New Roman" w:eastAsia="Times New Roman" w:hAnsi="Times New Roman" w:cs="Times New Roman"/>
          <w:sz w:val="23"/>
          <w:szCs w:val="23"/>
        </w:rPr>
        <w:t>Nusantara dalam  upaya meningkatkan penjualan Garden Hills Estate Tahun 2013</w:t>
      </w:r>
      <w:r w:rsidRPr="00E20F2A">
        <w:rPr>
          <w:rFonts w:ascii="Times New Roman" w:eastAsia="Times New Roman" w:hAnsi="Times New Roman" w:cs="Times New Roman"/>
          <w:sz w:val="23"/>
          <w:szCs w:val="23"/>
          <w:lang w:val="id-ID"/>
        </w:rPr>
        <w:t>.</w:t>
      </w:r>
    </w:p>
    <w:p w:rsidR="002F67D5" w:rsidRPr="002F67D5" w:rsidRDefault="002F67D5" w:rsidP="00E20F2A">
      <w:pPr>
        <w:pStyle w:val="ListParagraph"/>
        <w:spacing w:after="0" w:line="240" w:lineRule="auto"/>
        <w:ind w:left="0" w:right="-68"/>
        <w:jc w:val="both"/>
        <w:rPr>
          <w:rFonts w:ascii="Times New Roman" w:eastAsia="Times New Roman" w:hAnsi="Times New Roman" w:cs="Times New Roman"/>
          <w:sz w:val="23"/>
          <w:szCs w:val="23"/>
        </w:rPr>
      </w:pPr>
    </w:p>
    <w:p w:rsidR="00A72E8D" w:rsidRPr="00E20F2A" w:rsidRDefault="00A72E8D" w:rsidP="00A72E8D">
      <w:pPr>
        <w:shd w:val="clear" w:color="auto" w:fill="FFFFFF"/>
        <w:tabs>
          <w:tab w:val="left" w:pos="360"/>
        </w:tabs>
        <w:spacing w:after="0" w:line="240" w:lineRule="auto"/>
        <w:ind w:right="-68"/>
        <w:jc w:val="both"/>
        <w:rPr>
          <w:rFonts w:ascii="Times New Roman" w:eastAsia="Times New Roman" w:hAnsi="Times New Roman" w:cs="Times New Roman"/>
          <w:b/>
          <w:i/>
          <w:sz w:val="23"/>
          <w:szCs w:val="23"/>
          <w:lang w:val="id-ID"/>
        </w:rPr>
      </w:pPr>
      <w:r w:rsidRPr="00E20F2A">
        <w:rPr>
          <w:rFonts w:ascii="Times New Roman" w:eastAsia="Times New Roman" w:hAnsi="Times New Roman" w:cs="Times New Roman"/>
          <w:b/>
          <w:i/>
          <w:sz w:val="23"/>
          <w:szCs w:val="23"/>
        </w:rPr>
        <w:t>Jenis Data</w:t>
      </w:r>
    </w:p>
    <w:p w:rsidR="00A72E8D" w:rsidRPr="00E20F2A" w:rsidRDefault="00A72E8D" w:rsidP="00A72E8D">
      <w:pPr>
        <w:pStyle w:val="ListParagraph"/>
        <w:numPr>
          <w:ilvl w:val="0"/>
          <w:numId w:val="16"/>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Data Primer, merupakan data yang diperoleh peneliti melalui tanya jawab secra langsung dan dipandu dengan pertanyaan yang sesuai dengan fokus penelitian yang telah dipersiapkan sebelumnya oleh peneliti dengan informan.</w:t>
      </w:r>
    </w:p>
    <w:p w:rsidR="00A72E8D" w:rsidRPr="00E20F2A" w:rsidRDefault="00A72E8D" w:rsidP="00A72E8D">
      <w:pPr>
        <w:pStyle w:val="ListParagraph"/>
        <w:spacing w:after="0" w:line="240" w:lineRule="auto"/>
        <w:ind w:left="284" w:right="-68"/>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Adapun yang menjadi narasumber inti adalah:</w:t>
      </w:r>
    </w:p>
    <w:p w:rsidR="00A72E8D" w:rsidRPr="00E20F2A" w:rsidRDefault="00A72E8D" w:rsidP="00A72E8D">
      <w:pPr>
        <w:pStyle w:val="ListParagraph"/>
        <w:numPr>
          <w:ilvl w:val="0"/>
          <w:numId w:val="17"/>
        </w:numPr>
        <w:spacing w:after="0" w:line="240" w:lineRule="auto"/>
        <w:ind w:left="567" w:right="-68" w:hanging="283"/>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General Manager PT. Alif Persada Nusantara</w:t>
      </w:r>
    </w:p>
    <w:p w:rsidR="00A72E8D" w:rsidRPr="00E20F2A" w:rsidRDefault="00A72E8D" w:rsidP="00A72E8D">
      <w:pPr>
        <w:pStyle w:val="ListParagraph"/>
        <w:numPr>
          <w:ilvl w:val="0"/>
          <w:numId w:val="17"/>
        </w:numPr>
        <w:spacing w:after="0" w:line="240" w:lineRule="auto"/>
        <w:ind w:left="567" w:right="-68" w:hanging="283"/>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Manager Marketing PT. Alif Persada Nusantara</w:t>
      </w:r>
    </w:p>
    <w:p w:rsidR="00A72E8D" w:rsidRPr="00E20F2A" w:rsidRDefault="00A72E8D" w:rsidP="00A72E8D">
      <w:pPr>
        <w:pStyle w:val="ListParagraph"/>
        <w:numPr>
          <w:ilvl w:val="0"/>
          <w:numId w:val="17"/>
        </w:numPr>
        <w:spacing w:after="0" w:line="240" w:lineRule="auto"/>
        <w:ind w:left="567" w:right="-68" w:hanging="283"/>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lastRenderedPageBreak/>
        <w:t>Staf Marketing PT. Alif Persada Nusantara</w:t>
      </w:r>
    </w:p>
    <w:p w:rsidR="00A72E8D" w:rsidRPr="00E20F2A" w:rsidRDefault="00A72E8D" w:rsidP="00A72E8D">
      <w:pPr>
        <w:pStyle w:val="ListParagraph"/>
        <w:spacing w:after="0" w:line="240" w:lineRule="auto"/>
        <w:ind w:left="0" w:right="-68" w:firstLine="567"/>
        <w:jc w:val="both"/>
        <w:rPr>
          <w:rFonts w:ascii="Times New Roman" w:hAnsi="Times New Roman" w:cs="Times New Roman"/>
          <w:i/>
          <w:sz w:val="23"/>
          <w:szCs w:val="23"/>
        </w:rPr>
      </w:pPr>
      <w:r w:rsidRPr="00E20F2A">
        <w:rPr>
          <w:rFonts w:ascii="Times New Roman" w:hAnsi="Times New Roman" w:cs="Times New Roman"/>
          <w:sz w:val="23"/>
          <w:szCs w:val="23"/>
          <w:lang w:val="id-ID"/>
        </w:rPr>
        <w:t>Informasi kunci adalah mereka yang mengetahui dan memiliki berbagai informasi pokok yang diperlukan  dalam penelitian atau informan yang mengetahui secara mendalam permasalahan yang sedang diteliti. Dalam menentukan informan penelitian ini, peneliti menggunakan teknik</w:t>
      </w:r>
      <w:r w:rsidRPr="00E20F2A">
        <w:rPr>
          <w:rFonts w:ascii="Times New Roman" w:hAnsi="Times New Roman" w:cs="Times New Roman"/>
          <w:i/>
          <w:sz w:val="23"/>
          <w:szCs w:val="23"/>
          <w:lang w:val="id-ID"/>
        </w:rPr>
        <w:t xml:space="preserve"> purposive sampling. </w:t>
      </w:r>
    </w:p>
    <w:p w:rsidR="00A72E8D" w:rsidRPr="00E20F2A" w:rsidRDefault="00A72E8D" w:rsidP="00A72E8D">
      <w:pPr>
        <w:pStyle w:val="ListParagraph"/>
        <w:numPr>
          <w:ilvl w:val="0"/>
          <w:numId w:val="16"/>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Data Sekunder, merupakan data yang diperoleh melalui sumber atau media informasi. Antar lain berupa buku-buku ilmiah serta hasil penulisan yang relevan dengan pnelitian ini.</w:t>
      </w:r>
    </w:p>
    <w:p w:rsidR="00A72E8D" w:rsidRPr="00E20F2A" w:rsidRDefault="00A72E8D" w:rsidP="00A72E8D">
      <w:pPr>
        <w:pStyle w:val="ListParagraph"/>
        <w:shd w:val="clear" w:color="auto" w:fill="FFFFFF"/>
        <w:tabs>
          <w:tab w:val="left" w:pos="360"/>
        </w:tabs>
        <w:spacing w:after="0" w:line="240" w:lineRule="auto"/>
        <w:ind w:left="0" w:right="-68"/>
        <w:jc w:val="both"/>
        <w:rPr>
          <w:rFonts w:ascii="Times New Roman" w:eastAsia="Times New Roman" w:hAnsi="Times New Roman" w:cs="Times New Roman"/>
          <w:b/>
          <w:i/>
          <w:sz w:val="23"/>
          <w:szCs w:val="23"/>
        </w:rPr>
      </w:pPr>
    </w:p>
    <w:p w:rsidR="00A72E8D" w:rsidRPr="00E20F2A" w:rsidRDefault="00A72E8D" w:rsidP="00A72E8D">
      <w:pPr>
        <w:pStyle w:val="ListParagraph"/>
        <w:shd w:val="clear" w:color="auto" w:fill="FFFFFF"/>
        <w:tabs>
          <w:tab w:val="left" w:pos="360"/>
        </w:tabs>
        <w:spacing w:after="0" w:line="240" w:lineRule="auto"/>
        <w:ind w:left="0" w:right="-68"/>
        <w:jc w:val="both"/>
        <w:rPr>
          <w:rFonts w:ascii="Times New Roman" w:eastAsia="Times New Roman" w:hAnsi="Times New Roman" w:cs="Times New Roman"/>
          <w:b/>
          <w:i/>
          <w:sz w:val="23"/>
          <w:szCs w:val="23"/>
          <w:lang w:val="id-ID"/>
        </w:rPr>
      </w:pPr>
      <w:r w:rsidRPr="00E20F2A">
        <w:rPr>
          <w:rFonts w:ascii="Times New Roman" w:eastAsia="Times New Roman" w:hAnsi="Times New Roman" w:cs="Times New Roman"/>
          <w:b/>
          <w:i/>
          <w:sz w:val="23"/>
          <w:szCs w:val="23"/>
        </w:rPr>
        <w:t>Sumber Data</w:t>
      </w:r>
    </w:p>
    <w:p w:rsidR="00A72E8D" w:rsidRPr="00E20F2A" w:rsidRDefault="00A72E8D" w:rsidP="00A72E8D">
      <w:pPr>
        <w:pStyle w:val="ListParagraph"/>
        <w:spacing w:after="0" w:line="240" w:lineRule="auto"/>
        <w:ind w:left="0" w:right="-68" w:firstLine="567"/>
        <w:jc w:val="both"/>
        <w:rPr>
          <w:rFonts w:ascii="Times New Roman" w:hAnsi="Times New Roman" w:cs="Times New Roman"/>
          <w:b/>
          <w:sz w:val="23"/>
          <w:szCs w:val="23"/>
          <w:lang w:val="id-ID"/>
        </w:rPr>
      </w:pPr>
      <w:r w:rsidRPr="00E20F2A">
        <w:rPr>
          <w:rFonts w:ascii="Times New Roman" w:hAnsi="Times New Roman" w:cs="Times New Roman"/>
          <w:sz w:val="23"/>
          <w:szCs w:val="23"/>
          <w:lang w:val="id-ID"/>
        </w:rPr>
        <w:t>Dalam penulisan proposal ini peneliti menggunakan beberapa cara untuk mengumpulkan data-data yang diperlukan. Oleh karena itu, peneliti menggunakan teknik pengumpulan data yang sesuai dengan penulisan skripsi ini, yaitu:</w:t>
      </w:r>
    </w:p>
    <w:p w:rsidR="00A72E8D" w:rsidRPr="00E20F2A" w:rsidRDefault="00A72E8D" w:rsidP="00A72E8D">
      <w:pPr>
        <w:pStyle w:val="ListParagraph"/>
        <w:numPr>
          <w:ilvl w:val="0"/>
          <w:numId w:val="18"/>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i/>
          <w:sz w:val="23"/>
          <w:szCs w:val="23"/>
          <w:lang w:val="id-ID"/>
        </w:rPr>
        <w:t xml:space="preserve">Library Reseacrh, </w:t>
      </w:r>
      <w:r w:rsidRPr="00E20F2A">
        <w:rPr>
          <w:rFonts w:ascii="Times New Roman" w:hAnsi="Times New Roman" w:cs="Times New Roman"/>
          <w:sz w:val="23"/>
          <w:szCs w:val="23"/>
          <w:lang w:val="id-ID"/>
        </w:rPr>
        <w:t>yaitu penelitian kepustakaan, dimana didalam penelitian ini peneliti mengumpulkan data dari literatur dan mempelajari buku-buku petunjuk teknis serta teori-teori yang dapat digunakan sebagai bahan penelitian skripsi.</w:t>
      </w:r>
    </w:p>
    <w:p w:rsidR="00A72E8D" w:rsidRPr="00E20F2A" w:rsidRDefault="00A72E8D" w:rsidP="00A72E8D">
      <w:pPr>
        <w:pStyle w:val="ListParagraph"/>
        <w:numPr>
          <w:ilvl w:val="0"/>
          <w:numId w:val="18"/>
        </w:numPr>
        <w:tabs>
          <w:tab w:val="left" w:pos="-2835"/>
        </w:tabs>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i/>
          <w:sz w:val="23"/>
          <w:szCs w:val="23"/>
          <w:lang w:val="id-ID"/>
        </w:rPr>
        <w:t xml:space="preserve">Field Work Reserach, </w:t>
      </w:r>
      <w:r w:rsidRPr="00E20F2A">
        <w:rPr>
          <w:rFonts w:ascii="Times New Roman" w:hAnsi="Times New Roman" w:cs="Times New Roman"/>
          <w:sz w:val="23"/>
          <w:szCs w:val="23"/>
          <w:lang w:val="id-ID"/>
        </w:rPr>
        <w:t>yaitu penelitian langsung kelapangan.</w:t>
      </w:r>
      <w:r w:rsidRPr="00E20F2A">
        <w:rPr>
          <w:rFonts w:ascii="Times New Roman" w:eastAsia="Times New Roman" w:hAnsi="Times New Roman" w:cs="Times New Roman"/>
          <w:sz w:val="23"/>
          <w:szCs w:val="23"/>
        </w:rPr>
        <w:tab/>
      </w:r>
    </w:p>
    <w:p w:rsidR="00A72E8D" w:rsidRPr="00E20F2A" w:rsidRDefault="00A72E8D" w:rsidP="00A72E8D">
      <w:pPr>
        <w:shd w:val="clear" w:color="auto" w:fill="FFFFFF"/>
        <w:tabs>
          <w:tab w:val="left" w:pos="360"/>
        </w:tabs>
        <w:spacing w:after="0" w:line="240" w:lineRule="auto"/>
        <w:ind w:right="-68"/>
        <w:jc w:val="both"/>
        <w:rPr>
          <w:rFonts w:ascii="Times New Roman" w:eastAsia="Times New Roman" w:hAnsi="Times New Roman" w:cs="Times New Roman"/>
          <w:b/>
          <w:i/>
          <w:sz w:val="23"/>
          <w:szCs w:val="23"/>
        </w:rPr>
      </w:pPr>
    </w:p>
    <w:p w:rsidR="00A72E8D" w:rsidRPr="00E20F2A" w:rsidRDefault="00A72E8D" w:rsidP="00A72E8D">
      <w:pPr>
        <w:shd w:val="clear" w:color="auto" w:fill="FFFFFF"/>
        <w:tabs>
          <w:tab w:val="left" w:pos="360"/>
        </w:tabs>
        <w:spacing w:after="0" w:line="240" w:lineRule="auto"/>
        <w:ind w:right="-68"/>
        <w:jc w:val="both"/>
        <w:rPr>
          <w:rFonts w:ascii="Times New Roman" w:eastAsia="Times New Roman" w:hAnsi="Times New Roman" w:cs="Times New Roman"/>
          <w:b/>
          <w:i/>
          <w:sz w:val="23"/>
          <w:szCs w:val="23"/>
        </w:rPr>
      </w:pPr>
      <w:r w:rsidRPr="00E20F2A">
        <w:rPr>
          <w:rFonts w:ascii="Times New Roman" w:eastAsia="Times New Roman" w:hAnsi="Times New Roman" w:cs="Times New Roman"/>
          <w:b/>
          <w:i/>
          <w:sz w:val="23"/>
          <w:szCs w:val="23"/>
        </w:rPr>
        <w:t>Teknik Pengumpulan Data</w:t>
      </w:r>
    </w:p>
    <w:p w:rsidR="00A72E8D" w:rsidRPr="00E20F2A" w:rsidRDefault="00A72E8D" w:rsidP="00A72E8D">
      <w:pPr>
        <w:pStyle w:val="ListParagraph"/>
        <w:numPr>
          <w:ilvl w:val="0"/>
          <w:numId w:val="25"/>
        </w:numPr>
        <w:shd w:val="clear" w:color="auto" w:fill="FFFFFF"/>
        <w:spacing w:after="0" w:line="240" w:lineRule="auto"/>
        <w:ind w:left="284" w:right="-68" w:hanging="284"/>
        <w:jc w:val="both"/>
        <w:rPr>
          <w:rFonts w:ascii="Times New Roman" w:eastAsia="Times New Roman" w:hAnsi="Times New Roman" w:cs="Times New Roman"/>
          <w:sz w:val="23"/>
          <w:szCs w:val="23"/>
        </w:rPr>
      </w:pPr>
      <w:r w:rsidRPr="00E20F2A">
        <w:rPr>
          <w:rFonts w:ascii="Times New Roman" w:eastAsia="Times New Roman" w:hAnsi="Times New Roman" w:cs="Times New Roman"/>
          <w:sz w:val="23"/>
          <w:szCs w:val="23"/>
        </w:rPr>
        <w:t>Wawancara mendalam (</w:t>
      </w:r>
      <w:r w:rsidRPr="00E20F2A">
        <w:rPr>
          <w:rFonts w:ascii="Times New Roman" w:eastAsia="Times New Roman" w:hAnsi="Times New Roman" w:cs="Times New Roman"/>
          <w:i/>
          <w:sz w:val="23"/>
          <w:szCs w:val="23"/>
        </w:rPr>
        <w:t>in-depth interviewing</w:t>
      </w:r>
      <w:r w:rsidRPr="00E20F2A">
        <w:rPr>
          <w:rFonts w:ascii="Times New Roman" w:eastAsia="Times New Roman" w:hAnsi="Times New Roman" w:cs="Times New Roman"/>
          <w:sz w:val="23"/>
          <w:szCs w:val="23"/>
        </w:rPr>
        <w:t>)</w:t>
      </w:r>
    </w:p>
    <w:p w:rsidR="00A72E8D" w:rsidRPr="00E20F2A" w:rsidRDefault="00A72E8D" w:rsidP="00A72E8D">
      <w:pPr>
        <w:pStyle w:val="ListParagraph"/>
        <w:shd w:val="clear" w:color="auto" w:fill="FFFFFF"/>
        <w:spacing w:after="0" w:line="240" w:lineRule="auto"/>
        <w:ind w:left="284" w:right="-68"/>
        <w:jc w:val="both"/>
        <w:rPr>
          <w:rFonts w:ascii="Times New Roman" w:eastAsia="Times New Roman" w:hAnsi="Times New Roman" w:cs="Times New Roman"/>
          <w:sz w:val="23"/>
          <w:szCs w:val="23"/>
        </w:rPr>
      </w:pPr>
      <w:r w:rsidRPr="00E20F2A">
        <w:rPr>
          <w:rFonts w:ascii="Times New Roman" w:eastAsia="Times New Roman" w:hAnsi="Times New Roman" w:cs="Times New Roman"/>
          <w:sz w:val="23"/>
          <w:szCs w:val="23"/>
        </w:rPr>
        <w:t>Wawancara adalah tanya jawab lisan antara dua orang atau lebih secara langsung.</w:t>
      </w:r>
    </w:p>
    <w:p w:rsidR="00A72E8D" w:rsidRPr="00E20F2A" w:rsidRDefault="00A72E8D" w:rsidP="00A72E8D">
      <w:pPr>
        <w:pStyle w:val="ListParagraph"/>
        <w:numPr>
          <w:ilvl w:val="0"/>
          <w:numId w:val="25"/>
        </w:numPr>
        <w:shd w:val="clear" w:color="auto" w:fill="FFFFFF"/>
        <w:spacing w:after="0" w:line="240" w:lineRule="auto"/>
        <w:ind w:left="284" w:right="-68" w:hanging="284"/>
        <w:jc w:val="both"/>
        <w:rPr>
          <w:rFonts w:ascii="Times New Roman" w:eastAsia="Times New Roman" w:hAnsi="Times New Roman" w:cs="Times New Roman"/>
          <w:sz w:val="23"/>
          <w:szCs w:val="23"/>
        </w:rPr>
      </w:pPr>
      <w:r w:rsidRPr="00E20F2A">
        <w:rPr>
          <w:rFonts w:ascii="Times New Roman" w:eastAsia="Times New Roman" w:hAnsi="Times New Roman" w:cs="Times New Roman"/>
          <w:sz w:val="23"/>
          <w:szCs w:val="23"/>
        </w:rPr>
        <w:t>Observasi</w:t>
      </w:r>
    </w:p>
    <w:p w:rsidR="00A72E8D" w:rsidRPr="00E20F2A" w:rsidRDefault="00A72E8D" w:rsidP="00A72E8D">
      <w:pPr>
        <w:pStyle w:val="ListParagraph"/>
        <w:shd w:val="clear" w:color="auto" w:fill="FFFFFF"/>
        <w:spacing w:after="0" w:line="240" w:lineRule="auto"/>
        <w:ind w:left="284" w:right="-68"/>
        <w:jc w:val="both"/>
        <w:rPr>
          <w:rFonts w:ascii="Times New Roman" w:eastAsia="Times New Roman" w:hAnsi="Times New Roman" w:cs="Times New Roman"/>
          <w:sz w:val="23"/>
          <w:szCs w:val="23"/>
        </w:rPr>
      </w:pPr>
      <w:r w:rsidRPr="00E20F2A">
        <w:rPr>
          <w:rFonts w:ascii="Times New Roman" w:eastAsia="Times New Roman" w:hAnsi="Times New Roman" w:cs="Times New Roman"/>
          <w:sz w:val="23"/>
          <w:szCs w:val="23"/>
        </w:rPr>
        <w:t>Observasi adalah pengamatan secara langsung terhadap objek penelitian.</w:t>
      </w:r>
    </w:p>
    <w:p w:rsidR="00A72E8D" w:rsidRPr="00E20F2A" w:rsidRDefault="00A72E8D" w:rsidP="00A72E8D">
      <w:pPr>
        <w:pStyle w:val="ListParagraph"/>
        <w:numPr>
          <w:ilvl w:val="0"/>
          <w:numId w:val="25"/>
        </w:numPr>
        <w:shd w:val="clear" w:color="auto" w:fill="FFFFFF"/>
        <w:spacing w:after="0" w:line="240" w:lineRule="auto"/>
        <w:ind w:left="284" w:right="-68" w:hanging="284"/>
        <w:jc w:val="both"/>
        <w:rPr>
          <w:rFonts w:ascii="Times New Roman" w:eastAsia="Times New Roman" w:hAnsi="Times New Roman" w:cs="Times New Roman"/>
          <w:sz w:val="23"/>
          <w:szCs w:val="23"/>
        </w:rPr>
      </w:pPr>
      <w:r w:rsidRPr="00E20F2A">
        <w:rPr>
          <w:rFonts w:ascii="Times New Roman" w:hAnsi="Times New Roman" w:cs="Times New Roman"/>
          <w:sz w:val="23"/>
          <w:szCs w:val="23"/>
        </w:rPr>
        <w:t>Analisis Dokumentasi</w:t>
      </w:r>
    </w:p>
    <w:p w:rsidR="00A72E8D" w:rsidRPr="00E20F2A" w:rsidRDefault="00A72E8D" w:rsidP="00A72E8D">
      <w:pPr>
        <w:pStyle w:val="ListParagraph"/>
        <w:shd w:val="clear" w:color="auto" w:fill="FFFFFF"/>
        <w:spacing w:after="0" w:line="240" w:lineRule="auto"/>
        <w:ind w:left="284" w:right="-68"/>
        <w:jc w:val="both"/>
        <w:rPr>
          <w:rFonts w:ascii="Times New Roman" w:eastAsia="Times New Roman" w:hAnsi="Times New Roman" w:cs="Times New Roman"/>
          <w:sz w:val="23"/>
          <w:szCs w:val="23"/>
        </w:rPr>
      </w:pPr>
      <w:r w:rsidRPr="00E20F2A">
        <w:rPr>
          <w:rFonts w:ascii="Times New Roman" w:eastAsia="Times New Roman" w:hAnsi="Times New Roman" w:cs="Times New Roman"/>
          <w:sz w:val="23"/>
          <w:szCs w:val="23"/>
        </w:rPr>
        <w:t>Untuk memanfaatkan dokumen yang padat isi biasanya dilakukan dengan teknik tertentu.</w:t>
      </w:r>
    </w:p>
    <w:p w:rsidR="00A72E8D" w:rsidRPr="00E20F2A" w:rsidRDefault="00A72E8D" w:rsidP="00A72E8D">
      <w:pPr>
        <w:shd w:val="clear" w:color="auto" w:fill="FFFFFF"/>
        <w:tabs>
          <w:tab w:val="left" w:pos="360"/>
        </w:tabs>
        <w:spacing w:after="0" w:line="240" w:lineRule="auto"/>
        <w:ind w:right="-68"/>
        <w:jc w:val="both"/>
        <w:rPr>
          <w:rFonts w:ascii="Times New Roman" w:eastAsia="Times New Roman" w:hAnsi="Times New Roman" w:cs="Times New Roman"/>
          <w:b/>
          <w:i/>
          <w:sz w:val="23"/>
          <w:szCs w:val="23"/>
        </w:rPr>
      </w:pPr>
    </w:p>
    <w:p w:rsidR="00A72E8D" w:rsidRPr="00E20F2A" w:rsidRDefault="00A72E8D" w:rsidP="00A72E8D">
      <w:pPr>
        <w:shd w:val="clear" w:color="auto" w:fill="FFFFFF"/>
        <w:tabs>
          <w:tab w:val="left" w:pos="360"/>
        </w:tabs>
        <w:spacing w:after="0" w:line="240" w:lineRule="auto"/>
        <w:ind w:right="-68"/>
        <w:jc w:val="both"/>
        <w:rPr>
          <w:rFonts w:ascii="Times New Roman" w:eastAsia="Times New Roman" w:hAnsi="Times New Roman" w:cs="Times New Roman"/>
          <w:b/>
          <w:i/>
          <w:sz w:val="23"/>
          <w:szCs w:val="23"/>
        </w:rPr>
      </w:pPr>
      <w:r w:rsidRPr="00E20F2A">
        <w:rPr>
          <w:rFonts w:ascii="Times New Roman" w:eastAsia="Times New Roman" w:hAnsi="Times New Roman" w:cs="Times New Roman"/>
          <w:b/>
          <w:i/>
          <w:sz w:val="23"/>
          <w:szCs w:val="23"/>
        </w:rPr>
        <w:t>Teknik Analisis Data</w:t>
      </w:r>
    </w:p>
    <w:p w:rsidR="00A72E8D" w:rsidRPr="00E20F2A" w:rsidRDefault="00A72E8D" w:rsidP="00A72E8D">
      <w:pPr>
        <w:shd w:val="clear" w:color="auto" w:fill="FFFFFF"/>
        <w:tabs>
          <w:tab w:val="left" w:pos="720"/>
        </w:tabs>
        <w:spacing w:after="0" w:line="240" w:lineRule="auto"/>
        <w:ind w:right="-68" w:firstLine="567"/>
        <w:jc w:val="both"/>
        <w:rPr>
          <w:rFonts w:ascii="Times New Roman" w:eastAsia="Times New Roman" w:hAnsi="Times New Roman" w:cs="Times New Roman"/>
          <w:sz w:val="23"/>
          <w:szCs w:val="23"/>
        </w:rPr>
      </w:pPr>
      <w:r w:rsidRPr="00E20F2A">
        <w:rPr>
          <w:rFonts w:ascii="Times New Roman" w:eastAsia="Times New Roman" w:hAnsi="Times New Roman" w:cs="Times New Roman"/>
          <w:sz w:val="23"/>
          <w:szCs w:val="23"/>
        </w:rPr>
        <w:t>Analisis data yang penulis gunakan dalam penelitian ini adalah data model interaktif sebagaimana yang dikemukakan oleh Milles dan Huberman bahwa dalam analisis data deskriptif kualitatif mencakup :</w:t>
      </w:r>
    </w:p>
    <w:p w:rsidR="00A72E8D" w:rsidRPr="00E20F2A" w:rsidRDefault="00A72E8D" w:rsidP="00A72E8D">
      <w:pPr>
        <w:pStyle w:val="ListParagraph"/>
        <w:numPr>
          <w:ilvl w:val="0"/>
          <w:numId w:val="7"/>
        </w:numPr>
        <w:spacing w:after="0" w:line="240" w:lineRule="auto"/>
        <w:ind w:left="284" w:right="-68" w:hanging="284"/>
        <w:jc w:val="both"/>
        <w:rPr>
          <w:rFonts w:ascii="Times New Roman" w:hAnsi="Times New Roman" w:cs="Times New Roman"/>
          <w:sz w:val="23"/>
          <w:szCs w:val="23"/>
        </w:rPr>
      </w:pPr>
      <w:r w:rsidRPr="00E20F2A">
        <w:rPr>
          <w:rFonts w:ascii="Times New Roman" w:hAnsi="Times New Roman" w:cs="Times New Roman"/>
          <w:sz w:val="23"/>
          <w:szCs w:val="23"/>
        </w:rPr>
        <w:t>Pengumpulan data</w:t>
      </w:r>
    </w:p>
    <w:p w:rsidR="00A72E8D" w:rsidRPr="00E20F2A" w:rsidRDefault="00A72E8D" w:rsidP="00A72E8D">
      <w:pPr>
        <w:pStyle w:val="ListParagraph"/>
        <w:spacing w:after="0" w:line="240" w:lineRule="auto"/>
        <w:ind w:left="284" w:right="-68"/>
        <w:jc w:val="both"/>
        <w:rPr>
          <w:rFonts w:ascii="Times New Roman" w:hAnsi="Times New Roman" w:cs="Times New Roman"/>
          <w:sz w:val="23"/>
          <w:szCs w:val="23"/>
        </w:rPr>
      </w:pPr>
      <w:r w:rsidRPr="00E20F2A">
        <w:rPr>
          <w:rFonts w:ascii="Times New Roman" w:hAnsi="Times New Roman" w:cs="Times New Roman"/>
          <w:sz w:val="23"/>
          <w:szCs w:val="23"/>
        </w:rPr>
        <w:t>Pengumpulan data adalah data pertama atau data mentah dikumpulkan dalam suatu penelitian</w:t>
      </w:r>
    </w:p>
    <w:p w:rsidR="00A72E8D" w:rsidRPr="00E20F2A" w:rsidRDefault="00A72E8D" w:rsidP="00A72E8D">
      <w:pPr>
        <w:pStyle w:val="ListParagraph"/>
        <w:numPr>
          <w:ilvl w:val="0"/>
          <w:numId w:val="7"/>
        </w:numPr>
        <w:spacing w:after="0" w:line="240" w:lineRule="auto"/>
        <w:ind w:left="284" w:right="-68" w:hanging="284"/>
        <w:jc w:val="both"/>
        <w:rPr>
          <w:rFonts w:ascii="Times New Roman" w:hAnsi="Times New Roman" w:cs="Times New Roman"/>
          <w:sz w:val="23"/>
          <w:szCs w:val="23"/>
        </w:rPr>
      </w:pPr>
      <w:r w:rsidRPr="00E20F2A">
        <w:rPr>
          <w:rFonts w:ascii="Times New Roman" w:hAnsi="Times New Roman" w:cs="Times New Roman"/>
          <w:sz w:val="23"/>
          <w:szCs w:val="23"/>
        </w:rPr>
        <w:t>Reduksi Data</w:t>
      </w:r>
    </w:p>
    <w:p w:rsidR="00A72E8D" w:rsidRPr="00E20F2A" w:rsidRDefault="00A72E8D" w:rsidP="00A72E8D">
      <w:pPr>
        <w:pStyle w:val="ListParagraph"/>
        <w:spacing w:after="0" w:line="240" w:lineRule="auto"/>
        <w:ind w:left="284" w:right="-68"/>
        <w:jc w:val="both"/>
        <w:rPr>
          <w:rFonts w:ascii="Times New Roman" w:hAnsi="Times New Roman" w:cs="Times New Roman"/>
          <w:sz w:val="23"/>
          <w:szCs w:val="23"/>
        </w:rPr>
      </w:pPr>
      <w:r w:rsidRPr="00E20F2A">
        <w:rPr>
          <w:rFonts w:ascii="Times New Roman" w:hAnsi="Times New Roman" w:cs="Times New Roman"/>
          <w:sz w:val="23"/>
          <w:szCs w:val="23"/>
        </w:rPr>
        <w:t>Reduksi data diartikan sebagai proses pemilihan, pemusatan perhatian pada penyederhanaan, pengabstrakan, dan transformasi data “kasar” yang muncul dari catatan-catatan tertulis di lapangan.</w:t>
      </w:r>
    </w:p>
    <w:p w:rsidR="00A72E8D" w:rsidRPr="00E20F2A" w:rsidRDefault="00A72E8D" w:rsidP="00A72E8D">
      <w:pPr>
        <w:pStyle w:val="ListParagraph"/>
        <w:numPr>
          <w:ilvl w:val="0"/>
          <w:numId w:val="7"/>
        </w:numPr>
        <w:spacing w:after="0" w:line="240" w:lineRule="auto"/>
        <w:ind w:left="284" w:right="-68" w:hanging="284"/>
        <w:jc w:val="both"/>
        <w:rPr>
          <w:rFonts w:ascii="Times New Roman" w:hAnsi="Times New Roman" w:cs="Times New Roman"/>
          <w:sz w:val="23"/>
          <w:szCs w:val="23"/>
        </w:rPr>
      </w:pPr>
      <w:r w:rsidRPr="00E20F2A">
        <w:rPr>
          <w:rFonts w:ascii="Times New Roman" w:hAnsi="Times New Roman" w:cs="Times New Roman"/>
          <w:sz w:val="23"/>
          <w:szCs w:val="23"/>
        </w:rPr>
        <w:t>Penyajian Data</w:t>
      </w:r>
    </w:p>
    <w:p w:rsidR="00A72E8D" w:rsidRPr="00E20F2A" w:rsidRDefault="00A72E8D" w:rsidP="00A72E8D">
      <w:pPr>
        <w:pStyle w:val="ListParagraph"/>
        <w:spacing w:after="0" w:line="240" w:lineRule="auto"/>
        <w:ind w:left="284" w:right="-68"/>
        <w:jc w:val="both"/>
        <w:rPr>
          <w:rFonts w:ascii="Times New Roman" w:hAnsi="Times New Roman" w:cs="Times New Roman"/>
          <w:sz w:val="23"/>
          <w:szCs w:val="23"/>
        </w:rPr>
      </w:pPr>
      <w:r w:rsidRPr="00E20F2A">
        <w:rPr>
          <w:rFonts w:ascii="Times New Roman" w:hAnsi="Times New Roman" w:cs="Times New Roman"/>
          <w:sz w:val="23"/>
          <w:szCs w:val="23"/>
        </w:rPr>
        <w:t>Penyajian data adalah kesimpulan informasi yang memberikan pegangan pada peneliti untuk penarikan kesimpulan dan pengambilan tindakan.</w:t>
      </w:r>
    </w:p>
    <w:p w:rsidR="00A72E8D" w:rsidRPr="00E20F2A" w:rsidRDefault="00A72E8D" w:rsidP="00A72E8D">
      <w:pPr>
        <w:pStyle w:val="ListParagraph"/>
        <w:numPr>
          <w:ilvl w:val="0"/>
          <w:numId w:val="7"/>
        </w:numPr>
        <w:spacing w:after="0" w:line="240" w:lineRule="auto"/>
        <w:ind w:left="284" w:right="-68" w:hanging="284"/>
        <w:jc w:val="both"/>
        <w:rPr>
          <w:rFonts w:ascii="Times New Roman" w:hAnsi="Times New Roman" w:cs="Times New Roman"/>
          <w:sz w:val="23"/>
          <w:szCs w:val="23"/>
        </w:rPr>
      </w:pPr>
      <w:r w:rsidRPr="00E20F2A">
        <w:rPr>
          <w:rFonts w:ascii="Times New Roman" w:hAnsi="Times New Roman" w:cs="Times New Roman"/>
          <w:sz w:val="23"/>
          <w:szCs w:val="23"/>
        </w:rPr>
        <w:t>Kesimpulan atau Verifikasi</w:t>
      </w:r>
    </w:p>
    <w:p w:rsidR="00A72E8D" w:rsidRPr="00E20F2A" w:rsidRDefault="00A72E8D" w:rsidP="00A72E8D">
      <w:pPr>
        <w:pStyle w:val="ListParagraph"/>
        <w:spacing w:after="0" w:line="240" w:lineRule="auto"/>
        <w:ind w:left="284" w:right="-68"/>
        <w:jc w:val="both"/>
        <w:rPr>
          <w:rFonts w:ascii="Times New Roman" w:hAnsi="Times New Roman" w:cs="Times New Roman"/>
          <w:sz w:val="23"/>
          <w:szCs w:val="23"/>
        </w:rPr>
      </w:pPr>
      <w:r w:rsidRPr="00E20F2A">
        <w:rPr>
          <w:rFonts w:ascii="Times New Roman" w:hAnsi="Times New Roman" w:cs="Times New Roman"/>
          <w:sz w:val="23"/>
          <w:szCs w:val="23"/>
        </w:rPr>
        <w:lastRenderedPageBreak/>
        <w:t>Menarik kesimpulan adalah data yang telah diproses dan telah disusun kemudian diambil kesimpulan atau makna dari data yang telah disederhanakan untuk disajikan dan sekaligus untuk memprediksi melalui pengamatan dari data yang ada.</w:t>
      </w:r>
    </w:p>
    <w:p w:rsidR="00A72E8D" w:rsidRPr="00A72E8D" w:rsidRDefault="00A72E8D" w:rsidP="00E20F2A">
      <w:pPr>
        <w:pStyle w:val="ListParagraph"/>
        <w:spacing w:after="0" w:line="240" w:lineRule="auto"/>
        <w:ind w:left="0" w:right="-68"/>
        <w:jc w:val="both"/>
        <w:rPr>
          <w:rFonts w:ascii="Times New Roman" w:eastAsia="Times New Roman" w:hAnsi="Times New Roman" w:cs="Times New Roman"/>
          <w:sz w:val="23"/>
          <w:szCs w:val="23"/>
        </w:rPr>
      </w:pPr>
    </w:p>
    <w:p w:rsidR="00C93EF6" w:rsidRPr="00E20F2A" w:rsidRDefault="00BD387A" w:rsidP="00E20F2A">
      <w:pPr>
        <w:pStyle w:val="ListParagraph"/>
        <w:tabs>
          <w:tab w:val="left" w:pos="0"/>
        </w:tabs>
        <w:spacing w:after="0" w:line="240" w:lineRule="auto"/>
        <w:ind w:left="0" w:right="-68"/>
        <w:jc w:val="both"/>
        <w:rPr>
          <w:rFonts w:ascii="Times New Roman" w:hAnsi="Times New Roman" w:cs="Times New Roman"/>
          <w:b/>
          <w:sz w:val="23"/>
          <w:szCs w:val="23"/>
        </w:rPr>
      </w:pPr>
      <w:r w:rsidRPr="00E20F2A">
        <w:rPr>
          <w:rFonts w:ascii="Times New Roman" w:hAnsi="Times New Roman" w:cs="Times New Roman"/>
          <w:b/>
          <w:sz w:val="23"/>
          <w:szCs w:val="23"/>
        </w:rPr>
        <w:t>TEORI DAN KONSEP</w:t>
      </w:r>
    </w:p>
    <w:p w:rsidR="003626C7" w:rsidRPr="00E20F2A" w:rsidRDefault="00BD2F13" w:rsidP="00E20F2A">
      <w:pPr>
        <w:pStyle w:val="ListParagraph"/>
        <w:tabs>
          <w:tab w:val="left" w:pos="0"/>
        </w:tabs>
        <w:spacing w:after="0" w:line="240" w:lineRule="auto"/>
        <w:ind w:left="0" w:right="-68"/>
        <w:jc w:val="both"/>
        <w:rPr>
          <w:rFonts w:ascii="Times New Roman" w:hAnsi="Times New Roman" w:cs="Times New Roman"/>
          <w:b/>
          <w:i/>
          <w:sz w:val="23"/>
          <w:szCs w:val="23"/>
          <w:lang w:val="id-ID"/>
        </w:rPr>
      </w:pPr>
      <w:r w:rsidRPr="00E20F2A">
        <w:rPr>
          <w:rFonts w:ascii="Times New Roman" w:hAnsi="Times New Roman" w:cs="Times New Roman"/>
          <w:b/>
          <w:sz w:val="23"/>
          <w:szCs w:val="23"/>
          <w:lang w:val="id-ID"/>
        </w:rPr>
        <w:t xml:space="preserve">Teori </w:t>
      </w:r>
      <w:r w:rsidRPr="00E20F2A">
        <w:rPr>
          <w:rFonts w:ascii="Times New Roman" w:hAnsi="Times New Roman" w:cs="Times New Roman"/>
          <w:b/>
          <w:i/>
          <w:sz w:val="23"/>
          <w:szCs w:val="23"/>
          <w:lang w:val="id-ID"/>
        </w:rPr>
        <w:t>Marketing Mix</w:t>
      </w:r>
    </w:p>
    <w:p w:rsidR="00BD387A" w:rsidRPr="00E20F2A" w:rsidRDefault="00BD2F13" w:rsidP="00E20F2A">
      <w:pPr>
        <w:pStyle w:val="ListParagraph"/>
        <w:spacing w:after="0" w:line="240" w:lineRule="auto"/>
        <w:ind w:left="0"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 xml:space="preserve">Salah satu cara strategi yang berhubungan dengan kegiatan pemasaran perusahaan adalah </w:t>
      </w:r>
      <w:r w:rsidRPr="00E20F2A">
        <w:rPr>
          <w:rFonts w:ascii="Times New Roman" w:hAnsi="Times New Roman" w:cs="Times New Roman"/>
          <w:i/>
          <w:sz w:val="23"/>
          <w:szCs w:val="23"/>
          <w:lang w:val="id-ID"/>
        </w:rPr>
        <w:t>marketing mix strategy</w:t>
      </w:r>
      <w:r w:rsidRPr="00E20F2A">
        <w:rPr>
          <w:rFonts w:ascii="Times New Roman" w:hAnsi="Times New Roman" w:cs="Times New Roman"/>
          <w:sz w:val="23"/>
          <w:szCs w:val="23"/>
          <w:lang w:val="id-ID"/>
        </w:rPr>
        <w:t xml:space="preserve"> yang didefinisikan oleh Kotler dan Armstrong (1997) yang menyatakan bahwa bauran pemasaran merupakan variabel-variabel terkendali yang digabungkan untuk menghasilkan tanggapan yang diharapkan dari pemasaran.</w:t>
      </w:r>
    </w:p>
    <w:p w:rsidR="00BD2F13" w:rsidRPr="00E20F2A" w:rsidRDefault="00BD2F13" w:rsidP="00E20F2A">
      <w:pPr>
        <w:pStyle w:val="ListParagraph"/>
        <w:spacing w:after="0" w:line="240" w:lineRule="auto"/>
        <w:ind w:left="0" w:right="-68" w:firstLine="567"/>
        <w:jc w:val="both"/>
        <w:rPr>
          <w:rFonts w:ascii="Times New Roman" w:hAnsi="Times New Roman" w:cs="Times New Roman"/>
          <w:i/>
          <w:sz w:val="23"/>
          <w:szCs w:val="23"/>
          <w:lang w:val="id-ID"/>
        </w:rPr>
      </w:pPr>
      <w:r w:rsidRPr="00E20F2A">
        <w:rPr>
          <w:rFonts w:ascii="Times New Roman" w:hAnsi="Times New Roman" w:cs="Times New Roman"/>
          <w:sz w:val="23"/>
          <w:szCs w:val="23"/>
          <w:lang w:val="id-ID"/>
        </w:rPr>
        <w:t>Untuk usaha jasa terdapat 7 unsur marketing mix (Marketing Mix-7p) yaitu : Produk</w:t>
      </w:r>
      <w:r w:rsidRPr="00E20F2A">
        <w:rPr>
          <w:rFonts w:ascii="Times New Roman" w:hAnsi="Times New Roman" w:cs="Times New Roman"/>
          <w:i/>
          <w:sz w:val="23"/>
          <w:szCs w:val="23"/>
          <w:lang w:val="id-ID"/>
        </w:rPr>
        <w:t xml:space="preserve">, </w:t>
      </w:r>
      <w:r w:rsidRPr="00E20F2A">
        <w:rPr>
          <w:rFonts w:ascii="Times New Roman" w:hAnsi="Times New Roman" w:cs="Times New Roman"/>
          <w:sz w:val="23"/>
          <w:szCs w:val="23"/>
          <w:lang w:val="id-ID"/>
        </w:rPr>
        <w:t>Harga</w:t>
      </w:r>
      <w:r w:rsidRPr="00E20F2A">
        <w:rPr>
          <w:rFonts w:ascii="Times New Roman" w:hAnsi="Times New Roman" w:cs="Times New Roman"/>
          <w:i/>
          <w:sz w:val="23"/>
          <w:szCs w:val="23"/>
          <w:lang w:val="id-ID"/>
        </w:rPr>
        <w:t xml:space="preserve">, </w:t>
      </w:r>
      <w:r w:rsidRPr="00E20F2A">
        <w:rPr>
          <w:rFonts w:ascii="Times New Roman" w:hAnsi="Times New Roman" w:cs="Times New Roman"/>
          <w:sz w:val="23"/>
          <w:szCs w:val="23"/>
          <w:lang w:val="id-ID"/>
        </w:rPr>
        <w:t>Saluran Disribusi</w:t>
      </w:r>
      <w:r w:rsidRPr="00E20F2A">
        <w:rPr>
          <w:rFonts w:ascii="Times New Roman" w:hAnsi="Times New Roman" w:cs="Times New Roman"/>
          <w:i/>
          <w:sz w:val="23"/>
          <w:szCs w:val="23"/>
          <w:lang w:val="id-ID"/>
        </w:rPr>
        <w:t xml:space="preserve">, </w:t>
      </w:r>
      <w:r w:rsidRPr="00E20F2A">
        <w:rPr>
          <w:rFonts w:ascii="Times New Roman" w:hAnsi="Times New Roman" w:cs="Times New Roman"/>
          <w:sz w:val="23"/>
          <w:szCs w:val="23"/>
          <w:lang w:val="id-ID"/>
        </w:rPr>
        <w:t>Partisipan</w:t>
      </w:r>
      <w:r w:rsidRPr="00E20F2A">
        <w:rPr>
          <w:rFonts w:ascii="Times New Roman" w:hAnsi="Times New Roman" w:cs="Times New Roman"/>
          <w:i/>
          <w:sz w:val="23"/>
          <w:szCs w:val="23"/>
          <w:lang w:val="id-ID"/>
        </w:rPr>
        <w:t xml:space="preserve">, </w:t>
      </w:r>
      <w:r w:rsidRPr="00E20F2A">
        <w:rPr>
          <w:rFonts w:ascii="Times New Roman" w:hAnsi="Times New Roman" w:cs="Times New Roman"/>
          <w:sz w:val="23"/>
          <w:szCs w:val="23"/>
          <w:lang w:val="id-ID"/>
        </w:rPr>
        <w:t>Proses</w:t>
      </w:r>
      <w:r w:rsidRPr="00E20F2A">
        <w:rPr>
          <w:rFonts w:ascii="Times New Roman" w:hAnsi="Times New Roman" w:cs="Times New Roman"/>
          <w:i/>
          <w:sz w:val="23"/>
          <w:szCs w:val="23"/>
          <w:lang w:val="id-ID"/>
        </w:rPr>
        <w:t xml:space="preserve">, </w:t>
      </w:r>
      <w:r w:rsidRPr="00E20F2A">
        <w:rPr>
          <w:rFonts w:ascii="Times New Roman" w:hAnsi="Times New Roman" w:cs="Times New Roman"/>
          <w:sz w:val="23"/>
          <w:szCs w:val="23"/>
          <w:lang w:val="id-ID"/>
        </w:rPr>
        <w:t>dan Lingkungan Fisik.</w:t>
      </w:r>
    </w:p>
    <w:p w:rsidR="00BD387A" w:rsidRPr="00E20F2A" w:rsidRDefault="00BD387A" w:rsidP="00E20F2A">
      <w:pPr>
        <w:pStyle w:val="ListParagraph"/>
        <w:tabs>
          <w:tab w:val="left" w:pos="0"/>
        </w:tabs>
        <w:spacing w:after="0" w:line="240" w:lineRule="auto"/>
        <w:ind w:left="0" w:right="-68"/>
        <w:jc w:val="both"/>
        <w:rPr>
          <w:rFonts w:ascii="Times New Roman" w:hAnsi="Times New Roman" w:cs="Times New Roman"/>
          <w:b/>
          <w:sz w:val="23"/>
          <w:szCs w:val="23"/>
        </w:rPr>
      </w:pPr>
    </w:p>
    <w:p w:rsidR="00BD2F13" w:rsidRPr="00E20F2A" w:rsidRDefault="00BD2F13" w:rsidP="00E20F2A">
      <w:pPr>
        <w:pStyle w:val="ListParagraph"/>
        <w:tabs>
          <w:tab w:val="left" w:pos="0"/>
        </w:tabs>
        <w:spacing w:after="0" w:line="240" w:lineRule="auto"/>
        <w:ind w:left="0" w:right="-68"/>
        <w:jc w:val="both"/>
        <w:rPr>
          <w:rFonts w:ascii="Times New Roman" w:hAnsi="Times New Roman" w:cs="Times New Roman"/>
          <w:b/>
          <w:i/>
          <w:sz w:val="23"/>
          <w:szCs w:val="23"/>
          <w:lang w:val="id-ID"/>
        </w:rPr>
      </w:pPr>
      <w:r w:rsidRPr="00E20F2A">
        <w:rPr>
          <w:rFonts w:ascii="Times New Roman" w:hAnsi="Times New Roman" w:cs="Times New Roman"/>
          <w:b/>
          <w:i/>
          <w:sz w:val="23"/>
          <w:szCs w:val="23"/>
          <w:lang w:val="id-ID"/>
        </w:rPr>
        <w:t>Strategi Komunikasi</w:t>
      </w:r>
    </w:p>
    <w:p w:rsidR="00BD2F13" w:rsidRPr="00E20F2A" w:rsidRDefault="00BD2F13" w:rsidP="00E20F2A">
      <w:pPr>
        <w:pStyle w:val="ListParagraph"/>
        <w:spacing w:after="0" w:line="240" w:lineRule="auto"/>
        <w:ind w:left="0"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Rangkuti (2006:3) mengatakan “Strategi adalah alat untuk mencapai suatu tujuan perusahaan dalam kaitannya dengan tujuan jangka panjang, program tindak  lanjut, serta prioritas sumber daya”. Sedangkan menurut Onong Uchjana(1990:32), strategi merupakan perencanaan dan manajemen untuk mencapai suatu tujuan.</w:t>
      </w:r>
    </w:p>
    <w:p w:rsidR="00BD2F13" w:rsidRPr="00E20F2A" w:rsidRDefault="00BD2F13" w:rsidP="00E20F2A">
      <w:pPr>
        <w:spacing w:after="0" w:line="240" w:lineRule="auto"/>
        <w:ind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rPr>
        <w:t>Konsep strategi menurut Tjiptono (1997:3) dapat didefinisikan berdasarkan dua perspektif yang berbeda yaitu perspektif pertama</w:t>
      </w:r>
      <w:r w:rsidRPr="00E20F2A">
        <w:rPr>
          <w:rFonts w:ascii="Times New Roman" w:hAnsi="Times New Roman" w:cs="Times New Roman"/>
          <w:i/>
          <w:sz w:val="23"/>
          <w:szCs w:val="23"/>
        </w:rPr>
        <w:t xml:space="preserve">, </w:t>
      </w:r>
      <w:r w:rsidRPr="00E20F2A">
        <w:rPr>
          <w:rFonts w:ascii="Times New Roman" w:hAnsi="Times New Roman" w:cs="Times New Roman"/>
          <w:sz w:val="23"/>
          <w:szCs w:val="23"/>
        </w:rPr>
        <w:t>strategi dapat didefinisikan sebagai program untuk mene</w:t>
      </w:r>
      <w:r w:rsidRPr="00E20F2A">
        <w:rPr>
          <w:rFonts w:ascii="Times New Roman" w:hAnsi="Times New Roman" w:cs="Times New Roman"/>
          <w:sz w:val="23"/>
          <w:szCs w:val="23"/>
          <w:lang w:val="id-ID"/>
        </w:rPr>
        <w:t>n</w:t>
      </w:r>
      <w:r w:rsidRPr="00E20F2A">
        <w:rPr>
          <w:rFonts w:ascii="Times New Roman" w:hAnsi="Times New Roman" w:cs="Times New Roman"/>
          <w:sz w:val="23"/>
          <w:szCs w:val="23"/>
        </w:rPr>
        <w:t>tukan dan mencapai tujuan organisasi dan mengimplementasikan misinya. Maka yang terkandung dari strategi ini adalah bahwa para manajer memainkan peranan yang aktif, sadar dan rasional dalam merumuskan strategi organisasi. Dalam lingkungan yang selalu mengalami perubahan, strategi ini lebih banyak diterapkan.</w:t>
      </w:r>
    </w:p>
    <w:p w:rsidR="00BD387A" w:rsidRPr="00E20F2A" w:rsidRDefault="00BD387A" w:rsidP="00E20F2A">
      <w:pPr>
        <w:pStyle w:val="ListParagraph"/>
        <w:tabs>
          <w:tab w:val="left" w:pos="0"/>
        </w:tabs>
        <w:spacing w:after="0" w:line="240" w:lineRule="auto"/>
        <w:ind w:left="0" w:right="-68"/>
        <w:jc w:val="both"/>
        <w:rPr>
          <w:rFonts w:ascii="Times New Roman" w:hAnsi="Times New Roman" w:cs="Times New Roman"/>
          <w:b/>
          <w:sz w:val="23"/>
          <w:szCs w:val="23"/>
        </w:rPr>
      </w:pPr>
    </w:p>
    <w:p w:rsidR="00BD2F13" w:rsidRPr="00E20F2A" w:rsidRDefault="00BD2F13" w:rsidP="00E20F2A">
      <w:pPr>
        <w:pStyle w:val="ListParagraph"/>
        <w:tabs>
          <w:tab w:val="left" w:pos="0"/>
        </w:tabs>
        <w:spacing w:after="0" w:line="240" w:lineRule="auto"/>
        <w:ind w:left="0" w:right="-68"/>
        <w:jc w:val="both"/>
        <w:rPr>
          <w:rFonts w:ascii="Times New Roman" w:hAnsi="Times New Roman" w:cs="Times New Roman"/>
          <w:b/>
          <w:i/>
          <w:sz w:val="23"/>
          <w:szCs w:val="23"/>
          <w:lang w:val="id-ID"/>
        </w:rPr>
      </w:pPr>
      <w:r w:rsidRPr="00E20F2A">
        <w:rPr>
          <w:rFonts w:ascii="Times New Roman" w:hAnsi="Times New Roman" w:cs="Times New Roman"/>
          <w:b/>
          <w:i/>
          <w:sz w:val="23"/>
          <w:szCs w:val="23"/>
          <w:lang w:val="id-ID"/>
        </w:rPr>
        <w:t>Komunikasi bisnis</w:t>
      </w:r>
    </w:p>
    <w:p w:rsidR="00BD387A" w:rsidRPr="00E20F2A" w:rsidRDefault="00BD2F13" w:rsidP="00E20F2A">
      <w:pPr>
        <w:pStyle w:val="ListParagraph"/>
        <w:spacing w:after="0" w:line="240" w:lineRule="auto"/>
        <w:ind w:left="0"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Komunikasi bisnis adalah pertukaran gagasan, pendapat, informasi, instruksi yang memiliki tujuan tertentu yang disajikan secara personal atau interpersonal melalui simbol-simbol atau sinyal untuk mencapai efektivitas dan efisiensi produk kerja didalam struktur (jenjang/level) dan sistem organisasi yang kondusif, yaitu agar pihak lain mengerti dan tahu, tetapi juga haruslah persuasif, agar pihak lain bersedia menerima suatu paham atau keyakinan untuk melakukan suatu perbuatan atau kegiatan.</w:t>
      </w:r>
    </w:p>
    <w:p w:rsidR="00BD2F13" w:rsidRPr="00E20F2A" w:rsidRDefault="00BD2F13" w:rsidP="00E20F2A">
      <w:pPr>
        <w:pStyle w:val="ListParagraph"/>
        <w:spacing w:after="0" w:line="240" w:lineRule="auto"/>
        <w:ind w:left="0"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Komunikasi bisnis meliputi pengiriman dan penerimaan pesan-pesan di antara orang, kelompok kecil masyarakat, atau dalam suatu lingkungan atau lebih dengan tujuan untuk mempengaruhi perilaku di dalam suatu organisasi (Curtis, et al, 1998).</w:t>
      </w:r>
    </w:p>
    <w:p w:rsidR="00BD387A" w:rsidRPr="00E20F2A" w:rsidRDefault="00BD387A" w:rsidP="00E20F2A">
      <w:pPr>
        <w:pStyle w:val="ListParagraph"/>
        <w:tabs>
          <w:tab w:val="left" w:pos="0"/>
        </w:tabs>
        <w:spacing w:after="0" w:line="240" w:lineRule="auto"/>
        <w:ind w:left="0" w:right="-68"/>
        <w:jc w:val="both"/>
        <w:rPr>
          <w:rFonts w:ascii="Times New Roman" w:hAnsi="Times New Roman" w:cs="Times New Roman"/>
          <w:b/>
          <w:sz w:val="23"/>
          <w:szCs w:val="23"/>
        </w:rPr>
      </w:pPr>
    </w:p>
    <w:p w:rsidR="00BD2F13" w:rsidRPr="00E20F2A" w:rsidRDefault="00BD2F13" w:rsidP="00E20F2A">
      <w:pPr>
        <w:pStyle w:val="ListParagraph"/>
        <w:tabs>
          <w:tab w:val="left" w:pos="0"/>
        </w:tabs>
        <w:spacing w:after="0" w:line="240" w:lineRule="auto"/>
        <w:ind w:left="0" w:right="-68"/>
        <w:jc w:val="both"/>
        <w:rPr>
          <w:rFonts w:ascii="Times New Roman" w:hAnsi="Times New Roman" w:cs="Times New Roman"/>
          <w:b/>
          <w:i/>
          <w:sz w:val="23"/>
          <w:szCs w:val="23"/>
          <w:lang w:val="id-ID"/>
        </w:rPr>
      </w:pPr>
      <w:r w:rsidRPr="00E20F2A">
        <w:rPr>
          <w:rFonts w:ascii="Times New Roman" w:hAnsi="Times New Roman" w:cs="Times New Roman"/>
          <w:b/>
          <w:i/>
          <w:sz w:val="23"/>
          <w:szCs w:val="23"/>
          <w:lang w:val="id-ID"/>
        </w:rPr>
        <w:t>Strategi Komunikasi Bisnis</w:t>
      </w:r>
    </w:p>
    <w:p w:rsidR="00BD2F13" w:rsidRPr="00E20F2A" w:rsidRDefault="00BD2F13" w:rsidP="00E20F2A">
      <w:pPr>
        <w:spacing w:after="0" w:line="240" w:lineRule="auto"/>
        <w:ind w:right="-68"/>
        <w:jc w:val="both"/>
        <w:rPr>
          <w:rFonts w:ascii="Times New Roman" w:hAnsi="Times New Roman" w:cs="Times New Roman"/>
          <w:b/>
          <w:sz w:val="23"/>
          <w:szCs w:val="23"/>
          <w:lang w:val="id-ID"/>
        </w:rPr>
      </w:pPr>
      <w:r w:rsidRPr="00E20F2A">
        <w:rPr>
          <w:rFonts w:ascii="Times New Roman" w:hAnsi="Times New Roman" w:cs="Times New Roman"/>
          <w:sz w:val="23"/>
          <w:szCs w:val="23"/>
          <w:lang w:val="id-ID"/>
        </w:rPr>
        <w:t>Tujuh pilar strategi komunikasi bisnis yaitu:</w:t>
      </w:r>
    </w:p>
    <w:p w:rsidR="00BD2F13" w:rsidRPr="00E20F2A" w:rsidRDefault="00BD2F13" w:rsidP="00E20F2A">
      <w:pPr>
        <w:pStyle w:val="ListParagraph"/>
        <w:numPr>
          <w:ilvl w:val="0"/>
          <w:numId w:val="12"/>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Pemahaman terhadap proses komunikasi</w:t>
      </w:r>
    </w:p>
    <w:p w:rsidR="00BD2F13" w:rsidRPr="00E20F2A" w:rsidRDefault="00BD2F13" w:rsidP="00E20F2A">
      <w:pPr>
        <w:pStyle w:val="ListParagraph"/>
        <w:numPr>
          <w:ilvl w:val="0"/>
          <w:numId w:val="12"/>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lastRenderedPageBreak/>
        <w:t xml:space="preserve">Penggunaan pikiran </w:t>
      </w:r>
    </w:p>
    <w:p w:rsidR="00BD2F13" w:rsidRPr="00E20F2A" w:rsidRDefault="00BD2F13" w:rsidP="00E20F2A">
      <w:pPr>
        <w:pStyle w:val="ListParagraph"/>
        <w:numPr>
          <w:ilvl w:val="0"/>
          <w:numId w:val="12"/>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 Memahami bahasa</w:t>
      </w:r>
    </w:p>
    <w:p w:rsidR="00BD2F13" w:rsidRPr="00E20F2A" w:rsidRDefault="00BD2F13" w:rsidP="00E20F2A">
      <w:pPr>
        <w:pStyle w:val="ListParagraph"/>
        <w:numPr>
          <w:ilvl w:val="0"/>
          <w:numId w:val="12"/>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Kejelasan pesan </w:t>
      </w:r>
    </w:p>
    <w:p w:rsidR="00BD2F13" w:rsidRPr="00E20F2A" w:rsidRDefault="00BD2F13" w:rsidP="00E20F2A">
      <w:pPr>
        <w:pStyle w:val="ListParagraph"/>
        <w:numPr>
          <w:ilvl w:val="0"/>
          <w:numId w:val="12"/>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Daya persuasi </w:t>
      </w:r>
    </w:p>
    <w:p w:rsidR="00BD2F13" w:rsidRPr="00E20F2A" w:rsidRDefault="00BD2F13" w:rsidP="00E20F2A">
      <w:pPr>
        <w:pStyle w:val="ListParagraph"/>
        <w:numPr>
          <w:ilvl w:val="0"/>
          <w:numId w:val="12"/>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Kelengkapan pesan </w:t>
      </w:r>
    </w:p>
    <w:p w:rsidR="00BD2F13" w:rsidRPr="00E20F2A" w:rsidRDefault="00BD2F13" w:rsidP="00E20F2A">
      <w:pPr>
        <w:pStyle w:val="ListParagraph"/>
        <w:numPr>
          <w:ilvl w:val="0"/>
          <w:numId w:val="12"/>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Keinginan baik </w:t>
      </w:r>
    </w:p>
    <w:p w:rsidR="00BD2F13" w:rsidRPr="00E20F2A" w:rsidRDefault="00BD2F13" w:rsidP="00E20F2A">
      <w:pPr>
        <w:pStyle w:val="ListParagraph"/>
        <w:spacing w:after="0" w:line="240" w:lineRule="auto"/>
        <w:ind w:left="0"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Pemahaman terhadap proses komunikasi harus dapat mengetahui bagaimana menempatkan diri sebagai komuikator, bagaimana menggunakan media, bagaimana menyususn pesan yang terarah, bagaimana memahami komunikan, bagaimana memanfaatkan sumber dan bagaimana mengetahui dan mengevakuasi efek. Pesan inti dalam suatu komunikasi tidak selalu eksplisit, contoh pada iklan-iklan produk.</w:t>
      </w:r>
    </w:p>
    <w:p w:rsidR="00BD2F13" w:rsidRPr="00E20F2A" w:rsidRDefault="00BD2F13" w:rsidP="00E20F2A">
      <w:pPr>
        <w:pStyle w:val="ListParagraph"/>
        <w:tabs>
          <w:tab w:val="left" w:pos="0"/>
        </w:tabs>
        <w:spacing w:after="0" w:line="240" w:lineRule="auto"/>
        <w:ind w:left="0" w:right="-68"/>
        <w:jc w:val="both"/>
        <w:rPr>
          <w:rFonts w:ascii="Times New Roman" w:hAnsi="Times New Roman" w:cs="Times New Roman"/>
          <w:b/>
          <w:sz w:val="23"/>
          <w:szCs w:val="23"/>
          <w:lang w:val="id-ID"/>
        </w:rPr>
      </w:pPr>
    </w:p>
    <w:p w:rsidR="00371BDB" w:rsidRPr="00E20F2A" w:rsidRDefault="00371BDB" w:rsidP="00E20F2A">
      <w:pPr>
        <w:pStyle w:val="ListParagraph"/>
        <w:tabs>
          <w:tab w:val="left" w:pos="360"/>
        </w:tabs>
        <w:spacing w:after="0" w:line="240" w:lineRule="auto"/>
        <w:ind w:left="0" w:right="-68"/>
        <w:jc w:val="both"/>
        <w:rPr>
          <w:rFonts w:ascii="Times New Roman" w:hAnsi="Times New Roman" w:cs="Times New Roman"/>
          <w:i/>
          <w:sz w:val="23"/>
          <w:szCs w:val="23"/>
        </w:rPr>
      </w:pPr>
      <w:r w:rsidRPr="00E20F2A">
        <w:rPr>
          <w:rFonts w:ascii="Times New Roman" w:hAnsi="Times New Roman" w:cs="Times New Roman"/>
          <w:b/>
          <w:i/>
          <w:sz w:val="23"/>
          <w:szCs w:val="23"/>
        </w:rPr>
        <w:t>Definisi Konsepsional</w:t>
      </w:r>
    </w:p>
    <w:p w:rsidR="00BD2F13" w:rsidRPr="00E20F2A" w:rsidRDefault="00BD2F13" w:rsidP="00E20F2A">
      <w:pPr>
        <w:spacing w:after="0" w:line="240" w:lineRule="auto"/>
        <w:ind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Untuk mendukung tercapainya tujuan yang diinginkan maka perlu dilakukan berbagai macam analisa. Hal tersebut dimaksudkan agar semua tujuan yang telah direncanakan dapat terlaksana dengan baik dan dapat memuaskan. Yang menjadi definisi konsepsional yaitu : </w:t>
      </w:r>
    </w:p>
    <w:p w:rsidR="00BD2F13" w:rsidRPr="00E20F2A" w:rsidRDefault="00BD2F13" w:rsidP="00E20F2A">
      <w:pPr>
        <w:pStyle w:val="ListParagraph"/>
        <w:numPr>
          <w:ilvl w:val="0"/>
          <w:numId w:val="13"/>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PT. Alif Persada Nusantara adalah pengembang dari produk perumahan Garden Hills Estate di mana produk tersebut ditujukan bagi masyarakat kalangan menengah atas.</w:t>
      </w:r>
    </w:p>
    <w:p w:rsidR="00BD2F13" w:rsidRPr="00E20F2A" w:rsidRDefault="00BD2F13" w:rsidP="00E20F2A">
      <w:pPr>
        <w:pStyle w:val="ListParagraph"/>
        <w:numPr>
          <w:ilvl w:val="0"/>
          <w:numId w:val="13"/>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Strategi adalah untuk mencapai tujuan perusahaan dalam kaitannya dengan tujuan jangka panjang, program tindak lanjut, serta prioritas sumber daya.</w:t>
      </w:r>
    </w:p>
    <w:p w:rsidR="00BD2F13" w:rsidRPr="00E20F2A" w:rsidRDefault="00BD2F13" w:rsidP="00E20F2A">
      <w:pPr>
        <w:spacing w:after="0" w:line="240" w:lineRule="auto"/>
        <w:ind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Dari konsep yang telah peneliti paparkan tersebut, maka strategi komunikasi bisnis PT. Alif Persada Nusantara dalam meningkatkan penjualan produk Garden Hills Estate adalah sebagai berikut : </w:t>
      </w:r>
    </w:p>
    <w:p w:rsidR="00BD2F13" w:rsidRPr="00E20F2A" w:rsidRDefault="00BD2F13" w:rsidP="00E20F2A">
      <w:pPr>
        <w:pStyle w:val="ListParagraph"/>
        <w:numPr>
          <w:ilvl w:val="0"/>
          <w:numId w:val="14"/>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Strategi Pemilihan Media</w:t>
      </w:r>
    </w:p>
    <w:p w:rsidR="00BD2F13" w:rsidRPr="00E20F2A" w:rsidRDefault="00BD2F13" w:rsidP="00E20F2A">
      <w:pPr>
        <w:pStyle w:val="ListParagraph"/>
        <w:numPr>
          <w:ilvl w:val="0"/>
          <w:numId w:val="14"/>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Strategi Penjualan</w:t>
      </w:r>
    </w:p>
    <w:p w:rsidR="00A75421" w:rsidRPr="00E20F2A" w:rsidRDefault="00BD2F13" w:rsidP="00E20F2A">
      <w:pPr>
        <w:pStyle w:val="ListParagraph"/>
        <w:numPr>
          <w:ilvl w:val="0"/>
          <w:numId w:val="14"/>
        </w:numPr>
        <w:spacing w:after="0" w:line="240" w:lineRule="auto"/>
        <w:ind w:left="284" w:right="-68" w:hanging="284"/>
        <w:jc w:val="both"/>
        <w:rPr>
          <w:rFonts w:ascii="Times New Roman" w:hAnsi="Times New Roman" w:cs="Times New Roman"/>
          <w:b/>
          <w:sz w:val="23"/>
          <w:szCs w:val="23"/>
          <w:lang w:val="id-ID"/>
        </w:rPr>
      </w:pPr>
      <w:r w:rsidRPr="00E20F2A">
        <w:rPr>
          <w:rFonts w:ascii="Times New Roman" w:hAnsi="Times New Roman" w:cs="Times New Roman"/>
          <w:sz w:val="23"/>
          <w:szCs w:val="23"/>
          <w:lang w:val="id-ID"/>
        </w:rPr>
        <w:t>Segmentasi Pasa</w:t>
      </w:r>
    </w:p>
    <w:p w:rsidR="00BD387A" w:rsidRPr="00E20F2A" w:rsidRDefault="00BD387A" w:rsidP="00E20F2A">
      <w:pPr>
        <w:pStyle w:val="ListParagraph"/>
        <w:tabs>
          <w:tab w:val="left" w:pos="0"/>
        </w:tabs>
        <w:spacing w:after="0" w:line="240" w:lineRule="auto"/>
        <w:ind w:left="0" w:right="-68"/>
        <w:jc w:val="both"/>
        <w:rPr>
          <w:rFonts w:ascii="Times New Roman" w:hAnsi="Times New Roman" w:cs="Times New Roman"/>
          <w:b/>
          <w:sz w:val="23"/>
          <w:szCs w:val="23"/>
        </w:rPr>
      </w:pPr>
    </w:p>
    <w:p w:rsidR="00371BDB" w:rsidRPr="00E20F2A" w:rsidRDefault="00371BDB" w:rsidP="00E20F2A">
      <w:pPr>
        <w:pStyle w:val="ListParagraph"/>
        <w:tabs>
          <w:tab w:val="left" w:pos="0"/>
        </w:tabs>
        <w:spacing w:after="0" w:line="240" w:lineRule="auto"/>
        <w:ind w:left="0" w:right="-68"/>
        <w:jc w:val="both"/>
        <w:rPr>
          <w:rFonts w:ascii="Times New Roman" w:hAnsi="Times New Roman" w:cs="Times New Roman"/>
          <w:b/>
          <w:sz w:val="23"/>
          <w:szCs w:val="23"/>
        </w:rPr>
      </w:pPr>
      <w:r w:rsidRPr="00E20F2A">
        <w:rPr>
          <w:rFonts w:ascii="Times New Roman" w:hAnsi="Times New Roman" w:cs="Times New Roman"/>
          <w:b/>
          <w:sz w:val="23"/>
          <w:szCs w:val="23"/>
        </w:rPr>
        <w:t>METODE PENELITIAN</w:t>
      </w:r>
    </w:p>
    <w:p w:rsidR="00BD387A" w:rsidRPr="00E20F2A" w:rsidRDefault="00371BDB" w:rsidP="00E20F2A">
      <w:pPr>
        <w:pStyle w:val="ListParagraph"/>
        <w:tabs>
          <w:tab w:val="left" w:pos="0"/>
        </w:tabs>
        <w:spacing w:after="0" w:line="240" w:lineRule="auto"/>
        <w:ind w:left="0" w:right="-68"/>
        <w:jc w:val="both"/>
        <w:rPr>
          <w:rFonts w:ascii="Times New Roman" w:hAnsi="Times New Roman" w:cs="Times New Roman"/>
          <w:b/>
          <w:i/>
          <w:sz w:val="23"/>
          <w:szCs w:val="23"/>
        </w:rPr>
      </w:pPr>
      <w:r w:rsidRPr="00E20F2A">
        <w:rPr>
          <w:rFonts w:ascii="Times New Roman" w:hAnsi="Times New Roman" w:cs="Times New Roman"/>
          <w:b/>
          <w:i/>
          <w:sz w:val="23"/>
          <w:szCs w:val="23"/>
        </w:rPr>
        <w:t>Jenis Penelitian</w:t>
      </w:r>
    </w:p>
    <w:p w:rsidR="00371BDB" w:rsidRPr="00E20F2A" w:rsidRDefault="00800E22" w:rsidP="00E20F2A">
      <w:pPr>
        <w:pStyle w:val="ListParagraph"/>
        <w:tabs>
          <w:tab w:val="left" w:pos="0"/>
        </w:tabs>
        <w:spacing w:after="0" w:line="240" w:lineRule="auto"/>
        <w:ind w:left="0" w:right="-68" w:firstLine="567"/>
        <w:jc w:val="both"/>
        <w:rPr>
          <w:rFonts w:ascii="Times New Roman" w:hAnsi="Times New Roman" w:cs="Times New Roman"/>
          <w:b/>
          <w:i/>
          <w:sz w:val="23"/>
          <w:szCs w:val="23"/>
        </w:rPr>
      </w:pPr>
      <w:r w:rsidRPr="00E20F2A">
        <w:rPr>
          <w:rFonts w:ascii="Times New Roman" w:hAnsi="Times New Roman" w:cs="Times New Roman"/>
          <w:sz w:val="23"/>
          <w:szCs w:val="23"/>
          <w:lang w:val="id-ID"/>
        </w:rPr>
        <w:t>Penelitian ini bersifat deskriptif karena data-data yang diperoleh dari lapangan berupa kata-kata, gambar baik itu dari hasil wawancara, dokumentasi maupun observasi dan bukan berupa angka. Sedangkan datanya berupa kualitatif yaitu dengan pertimbangan menyesuaikan metode kualitatif lebih mudah apabila berhadapan dengan kenyataan ganda. Sehingga jenis penelitian ini termasuk dalam kategori jenis penelitian deskriptif kualitatif.</w:t>
      </w:r>
    </w:p>
    <w:p w:rsidR="00A72E8D" w:rsidRPr="00E20F2A" w:rsidRDefault="00A72E8D" w:rsidP="00E20F2A">
      <w:pPr>
        <w:pStyle w:val="ListParagraph"/>
        <w:tabs>
          <w:tab w:val="left" w:pos="0"/>
        </w:tabs>
        <w:spacing w:after="0" w:line="240" w:lineRule="auto"/>
        <w:ind w:left="0" w:right="-68"/>
        <w:jc w:val="both"/>
        <w:rPr>
          <w:rFonts w:ascii="Times New Roman" w:hAnsi="Times New Roman" w:cs="Times New Roman"/>
          <w:b/>
          <w:i/>
          <w:sz w:val="23"/>
          <w:szCs w:val="23"/>
        </w:rPr>
      </w:pPr>
    </w:p>
    <w:p w:rsidR="00371BDB" w:rsidRPr="00E20F2A" w:rsidRDefault="00371BDB" w:rsidP="00E20F2A">
      <w:pPr>
        <w:pStyle w:val="ListParagraph"/>
        <w:tabs>
          <w:tab w:val="left" w:pos="0"/>
        </w:tabs>
        <w:spacing w:after="0" w:line="240" w:lineRule="auto"/>
        <w:ind w:left="0" w:right="-68"/>
        <w:jc w:val="both"/>
        <w:rPr>
          <w:rFonts w:ascii="Times New Roman" w:hAnsi="Times New Roman" w:cs="Times New Roman"/>
          <w:b/>
          <w:i/>
          <w:sz w:val="23"/>
          <w:szCs w:val="23"/>
        </w:rPr>
      </w:pPr>
      <w:r w:rsidRPr="00E20F2A">
        <w:rPr>
          <w:rFonts w:ascii="Times New Roman" w:hAnsi="Times New Roman" w:cs="Times New Roman"/>
          <w:b/>
          <w:i/>
          <w:sz w:val="23"/>
          <w:szCs w:val="23"/>
        </w:rPr>
        <w:t>Fokus Penelitian</w:t>
      </w:r>
    </w:p>
    <w:p w:rsidR="00800E22" w:rsidRPr="00E20F2A" w:rsidRDefault="00800E22" w:rsidP="00E20F2A">
      <w:pPr>
        <w:tabs>
          <w:tab w:val="left" w:pos="-1843"/>
        </w:tabs>
        <w:spacing w:after="0" w:line="240" w:lineRule="auto"/>
        <w:ind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Fokus penelitian dalam sebuah penelitian dimaksudkan untuk membatasi studi, sehingga nantinya akan mempermudah peneliti dalam pengelolaan data yang kemudian menjadi kesimpulan. Penelitian ini akan difokuskan pada pemahaman atau gambaran menyeluruh tentang strategi komunikasi bisnis PT. Alif Persada </w:t>
      </w:r>
      <w:r w:rsidRPr="00E20F2A">
        <w:rPr>
          <w:rFonts w:ascii="Times New Roman" w:hAnsi="Times New Roman" w:cs="Times New Roman"/>
          <w:sz w:val="23"/>
          <w:szCs w:val="23"/>
          <w:lang w:val="id-ID"/>
        </w:rPr>
        <w:lastRenderedPageBreak/>
        <w:t>Nusantara dalam meningkatan penjualan produk Garden Hills Estate, yaitu penjelasan tentang upaya melunaskan pemasaran yang dilakukan oleh PT. Alif Persada Nusantara dalam meningkatkan produk Garden Hills Estate. Strategi komunikasi bisnis dalam hal ini adalah upaya yang dilakukan untuk melunaskan pemasaran melalui cara-cara sebagai berikut :</w:t>
      </w:r>
    </w:p>
    <w:p w:rsidR="00800E22" w:rsidRPr="00E20F2A" w:rsidRDefault="00800E22" w:rsidP="00E20F2A">
      <w:pPr>
        <w:pStyle w:val="ListParagraph"/>
        <w:numPr>
          <w:ilvl w:val="0"/>
          <w:numId w:val="15"/>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Strategi Pemilihan Media</w:t>
      </w:r>
    </w:p>
    <w:p w:rsidR="00800E22" w:rsidRPr="00E20F2A" w:rsidRDefault="00800E22" w:rsidP="00E20F2A">
      <w:pPr>
        <w:pStyle w:val="ListParagraph"/>
        <w:numPr>
          <w:ilvl w:val="0"/>
          <w:numId w:val="15"/>
        </w:numPr>
        <w:tabs>
          <w:tab w:val="left" w:pos="-1418"/>
        </w:tabs>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Strategi Penjualan</w:t>
      </w:r>
    </w:p>
    <w:p w:rsidR="00800E22" w:rsidRPr="00E20F2A" w:rsidRDefault="00800E22" w:rsidP="00E20F2A">
      <w:pPr>
        <w:pStyle w:val="ListParagraph"/>
        <w:numPr>
          <w:ilvl w:val="0"/>
          <w:numId w:val="15"/>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Segmentasi Pasar</w:t>
      </w:r>
    </w:p>
    <w:p w:rsidR="00371BDB" w:rsidRPr="00E20F2A" w:rsidRDefault="00371BDB" w:rsidP="00E20F2A">
      <w:pPr>
        <w:pStyle w:val="ListParagraph"/>
        <w:tabs>
          <w:tab w:val="left" w:pos="0"/>
        </w:tabs>
        <w:spacing w:after="0" w:line="240" w:lineRule="auto"/>
        <w:ind w:left="0" w:right="-68"/>
        <w:jc w:val="both"/>
        <w:rPr>
          <w:rFonts w:ascii="Times New Roman" w:hAnsi="Times New Roman" w:cs="Times New Roman"/>
          <w:sz w:val="23"/>
          <w:szCs w:val="23"/>
          <w:lang w:val="id-ID"/>
        </w:rPr>
      </w:pPr>
    </w:p>
    <w:p w:rsidR="0021711F" w:rsidRPr="00E20F2A" w:rsidRDefault="0021711F" w:rsidP="00E20F2A">
      <w:pPr>
        <w:pStyle w:val="ListParagraph"/>
        <w:tabs>
          <w:tab w:val="left" w:pos="360"/>
        </w:tabs>
        <w:spacing w:after="0" w:line="240" w:lineRule="auto"/>
        <w:ind w:left="0" w:right="-68"/>
        <w:jc w:val="both"/>
        <w:rPr>
          <w:rFonts w:ascii="Times New Roman" w:hAnsi="Times New Roman" w:cs="Times New Roman"/>
          <w:b/>
          <w:sz w:val="23"/>
          <w:szCs w:val="23"/>
        </w:rPr>
      </w:pPr>
      <w:r w:rsidRPr="00E20F2A">
        <w:rPr>
          <w:rFonts w:ascii="Times New Roman" w:hAnsi="Times New Roman" w:cs="Times New Roman"/>
          <w:b/>
          <w:sz w:val="23"/>
          <w:szCs w:val="23"/>
        </w:rPr>
        <w:t>HASIL PENELITIAN</w:t>
      </w:r>
    </w:p>
    <w:p w:rsidR="00BD387A" w:rsidRPr="00E20F2A" w:rsidRDefault="0021711F" w:rsidP="00E20F2A">
      <w:pPr>
        <w:pStyle w:val="ListParagraph"/>
        <w:tabs>
          <w:tab w:val="left" w:pos="360"/>
        </w:tabs>
        <w:spacing w:after="0" w:line="240" w:lineRule="auto"/>
        <w:ind w:left="0" w:right="-68"/>
        <w:jc w:val="both"/>
        <w:rPr>
          <w:rFonts w:ascii="Times New Roman" w:hAnsi="Times New Roman" w:cs="Times New Roman"/>
          <w:b/>
          <w:i/>
          <w:sz w:val="23"/>
          <w:szCs w:val="23"/>
        </w:rPr>
      </w:pPr>
      <w:r w:rsidRPr="00E20F2A">
        <w:rPr>
          <w:rFonts w:ascii="Times New Roman" w:hAnsi="Times New Roman" w:cs="Times New Roman"/>
          <w:b/>
          <w:i/>
          <w:sz w:val="23"/>
          <w:szCs w:val="23"/>
        </w:rPr>
        <w:t>Pembahasan</w:t>
      </w:r>
    </w:p>
    <w:p w:rsidR="00BD387A" w:rsidRPr="00E20F2A" w:rsidRDefault="00BC16B5" w:rsidP="00E20F2A">
      <w:pPr>
        <w:pStyle w:val="ListParagraph"/>
        <w:tabs>
          <w:tab w:val="left" w:pos="360"/>
        </w:tabs>
        <w:spacing w:after="0" w:line="240" w:lineRule="auto"/>
        <w:ind w:left="0"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Komunikasi bisnis merupakan kegiatan-kegiatan komunikasi yang ditujukan untuk menyampaikan pesan kepada konsumen dan pelanggan dengan menggunakan sejumlah media dan berbagai saluran yang dapat dipergunakan dengan harapan terjadinya tiga tahapan perubahan, yaitu : perubahan pengetahuan, perubahan sikap, dan perubahan tindakan yang dikehendaki. Pada strategi komunikasi bisnis, PT. Alif Persada Nusantara menggunakan alat-alat pemasaran yang terdapat di bauran komunikasi bisnis. Agar penjualan produk Garden Hills Estate semakin meningkat, bagian marketing PT. Alif Persada Nusantara juga memperhatikan strategi pemilihan media dan strategi penjualan yang dilakukan oleh tenaga penjualnya. Selain itu, agar iklan yang digunakan dapat sampai ke sasaran dan berimbas ke naiknya penjualan, PT. Alif  Persada Nusantara juga melakukan segmentasi pasar dan menumbuhkan kesadaran merk di benak konsumen.</w:t>
      </w:r>
    </w:p>
    <w:p w:rsidR="00BD387A" w:rsidRPr="00E20F2A" w:rsidRDefault="00BC16B5" w:rsidP="00E20F2A">
      <w:pPr>
        <w:pStyle w:val="ListParagraph"/>
        <w:tabs>
          <w:tab w:val="left" w:pos="360"/>
        </w:tabs>
        <w:spacing w:after="0" w:line="240" w:lineRule="auto"/>
        <w:ind w:left="0" w:right="-68" w:firstLine="567"/>
        <w:jc w:val="both"/>
        <w:rPr>
          <w:rFonts w:ascii="Times New Roman" w:hAnsi="Times New Roman" w:cs="Times New Roman"/>
          <w:b/>
          <w:i/>
          <w:sz w:val="23"/>
          <w:szCs w:val="23"/>
        </w:rPr>
      </w:pPr>
      <w:r w:rsidRPr="00E20F2A">
        <w:rPr>
          <w:rFonts w:ascii="Times New Roman" w:hAnsi="Times New Roman" w:cs="Times New Roman"/>
          <w:sz w:val="23"/>
          <w:szCs w:val="23"/>
          <w:lang w:val="id-ID"/>
        </w:rPr>
        <w:t xml:space="preserve">Dalam kegiatan memasarkan produk Garden Hills Estate, PT. Alif Persada Nusantara menggunakan bauran komunikasi pemasaran sebagai dasar untuk menentukan alat-alat pemasaran apa saja yang mereka gunakan untuk memasarkan produknya kepada konsumen. Sesuai dengan apa yang disebutkan oleh Sulaksana (2003:24) yakni bauran komunikasi pemasaran </w:t>
      </w:r>
      <w:r w:rsidRPr="00E20F2A">
        <w:rPr>
          <w:rFonts w:ascii="Times New Roman" w:hAnsi="Times New Roman" w:cs="Times New Roman"/>
          <w:i/>
          <w:sz w:val="23"/>
          <w:szCs w:val="23"/>
          <w:lang w:val="id-ID"/>
        </w:rPr>
        <w:t>(Marketing Communication Mix)</w:t>
      </w:r>
      <w:r w:rsidRPr="00E20F2A">
        <w:rPr>
          <w:rFonts w:ascii="Times New Roman" w:hAnsi="Times New Roman" w:cs="Times New Roman"/>
          <w:sz w:val="23"/>
          <w:szCs w:val="23"/>
          <w:lang w:val="id-ID"/>
        </w:rPr>
        <w:t xml:space="preserve"> berupaya memberikan penjelasan mengenai alat-alat pemasaran apa saja yang seharusnya digunakan dalam memasarkan suatu barang kepada konsumen.</w:t>
      </w:r>
    </w:p>
    <w:p w:rsidR="00BD387A" w:rsidRPr="00E20F2A" w:rsidRDefault="00B75066" w:rsidP="00E20F2A">
      <w:pPr>
        <w:pStyle w:val="ListParagraph"/>
        <w:tabs>
          <w:tab w:val="left" w:pos="360"/>
        </w:tabs>
        <w:spacing w:after="0" w:line="240" w:lineRule="auto"/>
        <w:ind w:left="0" w:right="-68" w:firstLine="567"/>
        <w:jc w:val="both"/>
        <w:rPr>
          <w:rFonts w:ascii="Times New Roman" w:hAnsi="Times New Roman" w:cs="Times New Roman"/>
          <w:b/>
          <w:i/>
          <w:sz w:val="23"/>
          <w:szCs w:val="23"/>
        </w:rPr>
      </w:pPr>
      <w:r w:rsidRPr="00E20F2A">
        <w:rPr>
          <w:rFonts w:ascii="Times New Roman" w:hAnsi="Times New Roman" w:cs="Times New Roman"/>
          <w:sz w:val="23"/>
          <w:szCs w:val="23"/>
          <w:lang w:val="id-ID"/>
        </w:rPr>
        <w:t>Ruslan (2002:203) mengatakan “salah satu media massa yang umum digunakan dalam aktivitas publikasi adalah media cetak”. Ruslan menjelaskan bahwa media cetak yang bersifat komersial seperti surat kabar harian tersebar luas dan dibaca oleh masyarakat umum. Kelebihan media cetak adalah selain harganya terjangkau, informasi yang disampaikan lengkap dan menyebar secara cepat dan efektif, daya jangkauannya luas tersebar diberbagai tempat dalam waktu bersamaan. Sementara kelemahnnya adalah komunikasi hanya bersifat searah dan jangka waktunya yang relatif pendek.</w:t>
      </w:r>
    </w:p>
    <w:p w:rsidR="00B75066" w:rsidRPr="00E20F2A" w:rsidRDefault="00B75066" w:rsidP="00E20F2A">
      <w:pPr>
        <w:pStyle w:val="ListParagraph"/>
        <w:tabs>
          <w:tab w:val="left" w:pos="360"/>
        </w:tabs>
        <w:spacing w:after="0" w:line="240" w:lineRule="auto"/>
        <w:ind w:left="0" w:right="-68" w:firstLine="567"/>
        <w:jc w:val="both"/>
        <w:rPr>
          <w:rFonts w:ascii="Times New Roman" w:hAnsi="Times New Roman" w:cs="Times New Roman"/>
          <w:b/>
          <w:i/>
          <w:sz w:val="23"/>
          <w:szCs w:val="23"/>
        </w:rPr>
      </w:pPr>
      <w:r w:rsidRPr="00E20F2A">
        <w:rPr>
          <w:rFonts w:ascii="Times New Roman" w:hAnsi="Times New Roman" w:cs="Times New Roman"/>
          <w:sz w:val="23"/>
          <w:szCs w:val="23"/>
          <w:lang w:val="id-ID"/>
        </w:rPr>
        <w:t xml:space="preserve">Peneliti menyimpulkan bahwa media cetak merupakan massa yang umumnya digunakan dalam kegiatan publikasi terutama yang bersifat strategi komunikasi bisnis atau periklanan. Meskipun komunikasi dengan menggunakan media cetak bersifat searah dan berlaku selama periode yang singkat, media cetak tetap memiliki kelebihan dan penyebarannya yang luas dan pembaca yang </w:t>
      </w:r>
      <w:r w:rsidRPr="00E20F2A">
        <w:rPr>
          <w:rFonts w:ascii="Times New Roman" w:hAnsi="Times New Roman" w:cs="Times New Roman"/>
          <w:sz w:val="23"/>
          <w:szCs w:val="23"/>
          <w:lang w:val="id-ID"/>
        </w:rPr>
        <w:lastRenderedPageBreak/>
        <w:t>merupakan masyarakat dari berbagai latar belakang. PT. Alif Persada Nusantara sendiri semenjak tahun 2010 hingga tahun 2012 telah beberapa kali mengiklankan produk Garden Hills Estate di salah satu media cetak terbesar di Kalimantan Timur, Kaltim Post.</w:t>
      </w:r>
    </w:p>
    <w:p w:rsidR="00E20F2A" w:rsidRPr="00E20F2A" w:rsidRDefault="00E20F2A" w:rsidP="00E20F2A">
      <w:pPr>
        <w:spacing w:after="0" w:line="240" w:lineRule="auto"/>
        <w:ind w:right="-68"/>
        <w:jc w:val="both"/>
        <w:rPr>
          <w:rFonts w:ascii="Times New Roman" w:hAnsi="Times New Roman" w:cs="Times New Roman"/>
          <w:b/>
          <w:sz w:val="23"/>
          <w:szCs w:val="23"/>
        </w:rPr>
      </w:pPr>
    </w:p>
    <w:p w:rsidR="00167602" w:rsidRPr="00E20F2A" w:rsidRDefault="00167602" w:rsidP="00E20F2A">
      <w:pPr>
        <w:spacing w:after="0" w:line="240" w:lineRule="auto"/>
        <w:ind w:right="-68"/>
        <w:jc w:val="both"/>
        <w:rPr>
          <w:rFonts w:ascii="Times New Roman" w:hAnsi="Times New Roman" w:cs="Times New Roman"/>
          <w:b/>
          <w:i/>
          <w:sz w:val="23"/>
          <w:szCs w:val="23"/>
          <w:lang w:val="id-ID"/>
        </w:rPr>
      </w:pPr>
      <w:r w:rsidRPr="00E20F2A">
        <w:rPr>
          <w:rFonts w:ascii="Times New Roman" w:hAnsi="Times New Roman" w:cs="Times New Roman"/>
          <w:b/>
          <w:i/>
          <w:sz w:val="23"/>
          <w:szCs w:val="23"/>
          <w:lang w:val="id-ID"/>
        </w:rPr>
        <w:t>Pengertian Perilaku Konsumen</w:t>
      </w:r>
    </w:p>
    <w:p w:rsidR="00E20F2A" w:rsidRDefault="00167602" w:rsidP="00E20F2A">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Berikut ini adalah pengertian perilaku konsumen menurut beberapa ahli. Menurut Schiffman dan Kanuk yang dialih bahasa oleh Zulkifli (2007: 14) yaitu “Perilaku konsumen merupakan cabang ilmu antar ilmu pengetahuan, yaitu didasarkan pada berbagai konsep dan teori mengenai orang yang telah dikembangkan oleh ilmuwan dalam displin ilmu yang sangat berbeda seperti psikologi, sosiologi, psikologi sosial, antropologi budaya, dan ilmu ekonomi”.</w:t>
      </w:r>
    </w:p>
    <w:p w:rsidR="00E20F2A" w:rsidRDefault="00167602" w:rsidP="00E20F2A">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Sedangkan menurut Nugroho J. Setiadi (2003: 3) yaitu “Perilaku konsumen merupakan interaksi dinamis antara afeksi dan kognisi, perilaku dan lingkungannya dimana manusia melakukan kegiatan pertukaran dalam hidup mereka”.</w:t>
      </w:r>
    </w:p>
    <w:p w:rsidR="00E20F2A" w:rsidRDefault="00BC16B5" w:rsidP="00E20F2A">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Salah satu elemen dari bauran komunikasi pemasaran adalah periklanan. PT. Alif  Persada Nusantara menggunakan media seperti brosur, baliho, pameran, media cetak dan radio untuk mengiklankan Garden Hills Estate. Brosur dipilih oleh PT. Alif  Persada Nusantara karena kemampuannya untuk menampilkan gambar serta pesan singkat yang dapat dengan mudah dipahami pembacanya. Tindakan tersebut didukung oleh pendapat Ruslan (2002:2003) yang menyebutkan bahwa media brosur ini digunakan dalam aktivitas publikasi yang dapat diketahui oleh masyarakat yang ada di berbagai kalangan.</w:t>
      </w:r>
    </w:p>
    <w:p w:rsidR="00E20F2A" w:rsidRDefault="00BC16B5" w:rsidP="00E20F2A">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Brosur sudah digunakan  PT. Alif  Persada  Nusantara sejak tahun 2009. Brosur disebarkan ke rumah-rumah masyarakat yang dianggap punya potensi membeli dan disebarkan juga pada saat Garden Hills Estate melaksanakan pameran di Mall Lembuswana, Plaza Mulia dan Mall Samarinda Square. Dengan kegiatan penyebaran brosur ini calon konsumen dapat melihat gambar, spesifikasi dan harga dari produk Garden Hills Estate. Selain itu, pada brosur ini terdapat juga alamat dan nomor telepon pihak PT. Alif Persada Nusantara sehingga apabila mereka tertarik untuk melakukan pembelian mereka dapat mendatangi langsung kantor pemasaran Garden Hills Estate untuk memulai prosesnya.</w:t>
      </w:r>
    </w:p>
    <w:p w:rsidR="00E20F2A" w:rsidRDefault="00BC16B5" w:rsidP="00E20F2A">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 xml:space="preserve">PT. Alif Persada Nusantara juga menggunakan baliho untuk memasarkan perumahan Garden Hills Estate. Baliho merupakan salah satu jenis media luar ruang atau disebut juga media </w:t>
      </w:r>
      <w:r w:rsidRPr="00E20F2A">
        <w:rPr>
          <w:rFonts w:ascii="Times New Roman" w:hAnsi="Times New Roman" w:cs="Times New Roman"/>
          <w:i/>
          <w:sz w:val="23"/>
          <w:szCs w:val="23"/>
          <w:lang w:val="id-ID"/>
        </w:rPr>
        <w:t>outdoor</w:t>
      </w:r>
      <w:r w:rsidRPr="00E20F2A">
        <w:rPr>
          <w:rFonts w:ascii="Times New Roman" w:hAnsi="Times New Roman" w:cs="Times New Roman"/>
          <w:sz w:val="23"/>
          <w:szCs w:val="23"/>
          <w:lang w:val="id-ID"/>
        </w:rPr>
        <w:t>. Jefkins (1997:127) mengatakan bahwa fungsi utama baliho saat ini telah bergeser seiring dengan perkembangan jaman sehingga fungsinya kini sebagai iklan untuk mengingatkan atau sebagai media sekunder  untuk mendukung kampanye iklan media cetak. Jangka waktunya yang panjang dalam posisi mencolok memberi nilai tambah pengulangan iklan dan memastikan ingatan penontonnya.</w:t>
      </w:r>
    </w:p>
    <w:p w:rsidR="00E20F2A" w:rsidRDefault="00BC16B5" w:rsidP="00E20F2A">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 xml:space="preserve">PT. Alif Persada Nusantara telah melakukan kegiatan periklanan, promosi penjualan, </w:t>
      </w:r>
      <w:r w:rsidRPr="00E20F2A">
        <w:rPr>
          <w:rFonts w:ascii="Times New Roman" w:hAnsi="Times New Roman" w:cs="Times New Roman"/>
          <w:i/>
          <w:sz w:val="23"/>
          <w:szCs w:val="23"/>
          <w:lang w:val="id-ID"/>
        </w:rPr>
        <w:t xml:space="preserve">personal selling, </w:t>
      </w:r>
      <w:r w:rsidRPr="00E20F2A">
        <w:rPr>
          <w:rFonts w:ascii="Times New Roman" w:hAnsi="Times New Roman" w:cs="Times New Roman"/>
          <w:sz w:val="23"/>
          <w:szCs w:val="23"/>
          <w:lang w:val="id-ID"/>
        </w:rPr>
        <w:t xml:space="preserve">pemasaran langsung dan publisitas dalam upaya meningkatkan penjualan produk Garden Hills Estate. Namun seluruh kegiatan </w:t>
      </w:r>
      <w:r w:rsidRPr="00E20F2A">
        <w:rPr>
          <w:rFonts w:ascii="Times New Roman" w:hAnsi="Times New Roman" w:cs="Times New Roman"/>
          <w:sz w:val="23"/>
          <w:szCs w:val="23"/>
          <w:lang w:val="id-ID"/>
        </w:rPr>
        <w:lastRenderedPageBreak/>
        <w:t>pemasaran yang telah dilakukan  tersebut akan menjadi sia-sia saja PT. Alif Persada Nusantara tidak siap menghadapi persaingan dari kompetitor  yang  juga  memasarkan produk-produk sejenis. Untuk itu, PT. Alif  Persada Nusantara berupaya keras agar merek Garden Hills Estate sebagai perumahan elit yang memiliki nuansa perbukitan yang asri, bebas banjir dan berada di lokasi yang strategis dapat terus melekat di benak masyarakat. Singkatnya, PT. Alif Persada Nusantara berupaya menumbuhkan kesadaran merk terhadap produk Garden Hills Estate.</w:t>
      </w:r>
    </w:p>
    <w:p w:rsidR="00BC16B5" w:rsidRPr="00E20F2A" w:rsidRDefault="00BC16B5" w:rsidP="00E20F2A">
      <w:pPr>
        <w:spacing w:after="0" w:line="240" w:lineRule="auto"/>
        <w:ind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Berdasarkan hasil wawancara yang dilakukan, menurut Manager Marketing PT. Alif Persada Nusantara penurunan penjualan di tahun 2013 disebabkan dalam beberapa hal, yaitu :</w:t>
      </w:r>
    </w:p>
    <w:p w:rsidR="00BC16B5" w:rsidRPr="00E20F2A" w:rsidRDefault="00BC16B5" w:rsidP="00E20F2A">
      <w:pPr>
        <w:pStyle w:val="ListParagraph"/>
        <w:spacing w:after="0" w:line="240" w:lineRule="auto"/>
        <w:ind w:left="567" w:right="783"/>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“Faktor Internal, yaitu berkurangnya stock unit rumah dengan tipe dibawah 75 meter persegi dan dengan harga yang lebih murah, sehingga tersisa beberapa unit rumah yang terdiri dari rumah-rumah diatas tipe 75 dan dengan harga yang lebih mahal”.</w:t>
      </w:r>
    </w:p>
    <w:p w:rsidR="00BC16B5" w:rsidRPr="00E20F2A" w:rsidRDefault="00BC16B5" w:rsidP="00E20F2A">
      <w:pPr>
        <w:pStyle w:val="ListParagraph"/>
        <w:spacing w:after="0" w:line="240" w:lineRule="auto"/>
        <w:ind w:left="567" w:right="783"/>
        <w:jc w:val="both"/>
        <w:rPr>
          <w:rFonts w:ascii="Times New Roman" w:hAnsi="Times New Roman" w:cs="Times New Roman"/>
          <w:sz w:val="23"/>
          <w:szCs w:val="23"/>
        </w:rPr>
      </w:pPr>
      <w:r w:rsidRPr="00E20F2A">
        <w:rPr>
          <w:rFonts w:ascii="Times New Roman" w:hAnsi="Times New Roman" w:cs="Times New Roman"/>
          <w:sz w:val="23"/>
          <w:szCs w:val="23"/>
          <w:lang w:val="id-ID"/>
        </w:rPr>
        <w:t>“Faktor Eksternal, yaitu penurunan daya beli masyarakat akibat berkurang dan berhentinya beberapa sektor penting seperti tambang dan sebagainya. Kemudian segmentasi pasar yang lebih rendah dibanding dengan sebelumnya”. (Wawancara 18 Januari 2015).</w:t>
      </w:r>
    </w:p>
    <w:p w:rsidR="009207A3" w:rsidRPr="00E20F2A" w:rsidRDefault="009207A3" w:rsidP="00E20F2A">
      <w:pPr>
        <w:spacing w:after="0" w:line="240" w:lineRule="auto"/>
        <w:ind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Pemasaran langsung atau </w:t>
      </w:r>
      <w:r w:rsidRPr="00E20F2A">
        <w:rPr>
          <w:rFonts w:ascii="Times New Roman" w:hAnsi="Times New Roman" w:cs="Times New Roman"/>
          <w:i/>
          <w:sz w:val="23"/>
          <w:szCs w:val="23"/>
          <w:lang w:val="id-ID"/>
        </w:rPr>
        <w:t xml:space="preserve">direct marketing </w:t>
      </w:r>
      <w:r w:rsidRPr="00E20F2A">
        <w:rPr>
          <w:rFonts w:ascii="Times New Roman" w:hAnsi="Times New Roman" w:cs="Times New Roman"/>
          <w:sz w:val="23"/>
          <w:szCs w:val="23"/>
          <w:lang w:val="id-ID"/>
        </w:rPr>
        <w:t>adalah sistem pemasaran yang bersifat interaktif, yang memanfaatkan satu atau beberapa media iklan untuk menimbulkan respon yang terukur atau transaksi  disembarang lokasi. Adapun bentuk pemasaran langsung yang dilakukan PT. Alif Persada Nusantara berupa telemarketing. Seperti yang diungkapkan oleh Manajer Marketing :</w:t>
      </w:r>
    </w:p>
    <w:p w:rsidR="009207A3" w:rsidRPr="00E20F2A" w:rsidRDefault="009207A3" w:rsidP="00E20F2A">
      <w:pPr>
        <w:spacing w:after="0" w:line="240" w:lineRule="auto"/>
        <w:ind w:left="567" w:right="783"/>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“Selain menjual Garden Hills Estate secara tatap muka, tenaga penjual kami arahkan untuk memasarkan perumahan Garden Hills Estate dengan menelpon calon konsumen. Pada saat menelpon calon konsumen, tenaga penjual kami diwajibkan untuk berbicara dengan yakin, penuh percaya diri, dan tentu saja harus menguasai hal-hal seputar  Garden Hills Estate sehingga dapat menjawab pertanyaan-pertanyaan dari calon konsumen dengan memuaskan dan akhirnya dapat membuat konsumen tertarik untuk membeli produk Garden Hills Estate.”  (Wawancara 18 Januari 2015).</w:t>
      </w:r>
    </w:p>
    <w:p w:rsidR="00562186" w:rsidRPr="00E20F2A" w:rsidRDefault="00562186" w:rsidP="00E20F2A">
      <w:pPr>
        <w:spacing w:after="0" w:line="240" w:lineRule="auto"/>
        <w:ind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Kesadaran merk adalah kesanggupan seorang calon pembeli untuk membeli atau mengingat kembali bahwa suatu merk merupakan bagian dari kategori produk tertentu. Kesadaran merek membutuhkan jangkauan kontinum dan perasaan yang tak pasti bahwa merek tertentu telah dikenal dan menjadi keyakinan bahwa produk tersebut merupakan satu-satunya dalam kelas produk yang berada pada kategorinya. Pentingnya menumbuhkan kesadaran merk  dijelaskan oleh Manajer Marketing pada wawancara berikut :</w:t>
      </w:r>
    </w:p>
    <w:p w:rsidR="00562186" w:rsidRPr="00E20F2A" w:rsidRDefault="00562186" w:rsidP="00452FFF">
      <w:pPr>
        <w:spacing w:after="0" w:line="240" w:lineRule="auto"/>
        <w:ind w:left="567" w:right="783"/>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“Yang kami lakukan untuk membangun kesadaran merek Garden Hills Estate  di benak konsumen antara lain dengan menyediakan fasilitas-fasilitas yang lengkap diperumahan kami, menjaga </w:t>
      </w:r>
      <w:r w:rsidRPr="00E20F2A">
        <w:rPr>
          <w:rFonts w:ascii="Times New Roman" w:hAnsi="Times New Roman" w:cs="Times New Roman"/>
          <w:sz w:val="23"/>
          <w:szCs w:val="23"/>
          <w:lang w:val="id-ID"/>
        </w:rPr>
        <w:lastRenderedPageBreak/>
        <w:t>hubungan baik dengan konsumen yang sudah membeli serta menaikkan harga perumahan kami secara berkala. Menaikkan harga unit rumah secara berkala merupakan salah satu strategi yang jitu agar  Garden  Hills  Estate semakin terlihat  sebagai rumah yang tepat untuk konsumen menengah keatas. Karena tentu saja para konsumen akan tertarik dengan tingginya nilai investasi yang dimiliki Garden Hills Estate.” (Wawancara 18 Januari 2015).</w:t>
      </w:r>
    </w:p>
    <w:p w:rsidR="00FB1C6A" w:rsidRPr="00E20F2A" w:rsidRDefault="00FB1C6A" w:rsidP="00452FFF">
      <w:pPr>
        <w:spacing w:after="0" w:line="240" w:lineRule="auto"/>
        <w:ind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Sejauh ini, strategi komunikasi bisnis yang dilakukan PT. Alif Persada Nusantara telah berhasil meningkatkan penjualan produk Garden Hills Estate. Hal ini tersebut dapat dilihat dari tabel berikut:</w:t>
      </w:r>
    </w:p>
    <w:p w:rsidR="00FB1C6A" w:rsidRPr="00E20F2A" w:rsidRDefault="00FB1C6A" w:rsidP="00E20F2A">
      <w:pPr>
        <w:spacing w:after="0" w:line="240" w:lineRule="auto"/>
        <w:ind w:right="-68"/>
        <w:rPr>
          <w:rFonts w:ascii="Times New Roman" w:hAnsi="Times New Roman" w:cs="Times New Roman"/>
          <w:sz w:val="23"/>
          <w:szCs w:val="23"/>
          <w:lang w:val="id-ID"/>
        </w:rPr>
      </w:pPr>
    </w:p>
    <w:p w:rsidR="00FB1C6A" w:rsidRPr="00E20F2A" w:rsidRDefault="00FB1C6A" w:rsidP="00E20F2A">
      <w:pPr>
        <w:spacing w:after="0" w:line="240" w:lineRule="auto"/>
        <w:ind w:right="-68" w:firstLine="720"/>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Tabel 4.2</w:t>
      </w:r>
    </w:p>
    <w:p w:rsidR="00FB1C6A" w:rsidRPr="00E20F2A" w:rsidRDefault="00FB1C6A" w:rsidP="00E20F2A">
      <w:pPr>
        <w:spacing w:after="0" w:line="240" w:lineRule="auto"/>
        <w:ind w:right="-68" w:firstLine="720"/>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Data Penjualan Rumah per tipe Garden Hills Estate 2009-2012</w:t>
      </w:r>
    </w:p>
    <w:tbl>
      <w:tblPr>
        <w:tblStyle w:val="TableGrid"/>
        <w:tblW w:w="7697" w:type="dxa"/>
        <w:tblInd w:w="108" w:type="dxa"/>
        <w:tblLayout w:type="fixed"/>
        <w:tblLook w:val="04A0"/>
      </w:tblPr>
      <w:tblGrid>
        <w:gridCol w:w="1701"/>
        <w:gridCol w:w="901"/>
        <w:gridCol w:w="1417"/>
        <w:gridCol w:w="1313"/>
        <w:gridCol w:w="1134"/>
        <w:gridCol w:w="1231"/>
      </w:tblGrid>
      <w:tr w:rsidR="00FB1C6A" w:rsidRPr="00E20F2A" w:rsidTr="00452FFF">
        <w:tc>
          <w:tcPr>
            <w:tcW w:w="1701" w:type="dxa"/>
            <w:tcBorders>
              <w:top w:val="single" w:sz="4" w:space="0" w:color="auto"/>
              <w:bottom w:val="single" w:sz="4" w:space="0" w:color="auto"/>
            </w:tcBorders>
            <w:vAlign w:val="center"/>
          </w:tcPr>
          <w:p w:rsidR="00FB1C6A" w:rsidRPr="00E20F2A" w:rsidRDefault="00FB1C6A" w:rsidP="00452FFF">
            <w:pPr>
              <w:ind w:right="-68"/>
              <w:jc w:val="center"/>
              <w:rPr>
                <w:rFonts w:ascii="Times New Roman" w:hAnsi="Times New Roman" w:cs="Times New Roman"/>
                <w:b/>
                <w:sz w:val="23"/>
                <w:szCs w:val="23"/>
                <w:lang w:val="id-ID"/>
              </w:rPr>
            </w:pPr>
            <w:r w:rsidRPr="00E20F2A">
              <w:rPr>
                <w:rFonts w:ascii="Times New Roman" w:hAnsi="Times New Roman" w:cs="Times New Roman"/>
                <w:b/>
                <w:sz w:val="23"/>
                <w:szCs w:val="23"/>
                <w:lang w:val="id-ID"/>
              </w:rPr>
              <w:t>TIPE RUMAH</w:t>
            </w:r>
          </w:p>
        </w:tc>
        <w:tc>
          <w:tcPr>
            <w:tcW w:w="901" w:type="dxa"/>
            <w:tcBorders>
              <w:top w:val="single" w:sz="4" w:space="0" w:color="auto"/>
              <w:bottom w:val="single" w:sz="4" w:space="0" w:color="auto"/>
            </w:tcBorders>
            <w:vAlign w:val="center"/>
          </w:tcPr>
          <w:p w:rsidR="00FB1C6A" w:rsidRPr="00E20F2A" w:rsidRDefault="00FB1C6A" w:rsidP="00452FFF">
            <w:pPr>
              <w:ind w:right="-68"/>
              <w:jc w:val="center"/>
              <w:rPr>
                <w:rFonts w:ascii="Times New Roman" w:hAnsi="Times New Roman" w:cs="Times New Roman"/>
                <w:b/>
                <w:sz w:val="23"/>
                <w:szCs w:val="23"/>
                <w:lang w:val="id-ID"/>
              </w:rPr>
            </w:pPr>
            <w:r w:rsidRPr="00E20F2A">
              <w:rPr>
                <w:rFonts w:ascii="Times New Roman" w:hAnsi="Times New Roman" w:cs="Times New Roman"/>
                <w:b/>
                <w:sz w:val="23"/>
                <w:szCs w:val="23"/>
                <w:lang w:val="id-ID"/>
              </w:rPr>
              <w:t>2009</w:t>
            </w:r>
          </w:p>
        </w:tc>
        <w:tc>
          <w:tcPr>
            <w:tcW w:w="1417" w:type="dxa"/>
            <w:tcBorders>
              <w:top w:val="single" w:sz="4" w:space="0" w:color="auto"/>
              <w:bottom w:val="single" w:sz="4" w:space="0" w:color="auto"/>
            </w:tcBorders>
            <w:vAlign w:val="center"/>
          </w:tcPr>
          <w:p w:rsidR="00FB1C6A" w:rsidRPr="00E20F2A" w:rsidRDefault="00FB1C6A" w:rsidP="00452FFF">
            <w:pPr>
              <w:ind w:right="-68"/>
              <w:jc w:val="center"/>
              <w:rPr>
                <w:rFonts w:ascii="Times New Roman" w:hAnsi="Times New Roman" w:cs="Times New Roman"/>
                <w:b/>
                <w:sz w:val="23"/>
                <w:szCs w:val="23"/>
                <w:lang w:val="id-ID"/>
              </w:rPr>
            </w:pPr>
            <w:r w:rsidRPr="00E20F2A">
              <w:rPr>
                <w:rFonts w:ascii="Times New Roman" w:hAnsi="Times New Roman" w:cs="Times New Roman"/>
                <w:b/>
                <w:sz w:val="23"/>
                <w:szCs w:val="23"/>
                <w:lang w:val="id-ID"/>
              </w:rPr>
              <w:t>2010</w:t>
            </w:r>
          </w:p>
        </w:tc>
        <w:tc>
          <w:tcPr>
            <w:tcW w:w="1313" w:type="dxa"/>
            <w:tcBorders>
              <w:top w:val="single" w:sz="4" w:space="0" w:color="auto"/>
              <w:bottom w:val="single" w:sz="4" w:space="0" w:color="auto"/>
            </w:tcBorders>
            <w:vAlign w:val="center"/>
          </w:tcPr>
          <w:p w:rsidR="00FB1C6A" w:rsidRPr="00E20F2A" w:rsidRDefault="00FB1C6A" w:rsidP="00452FFF">
            <w:pPr>
              <w:ind w:right="-68"/>
              <w:jc w:val="center"/>
              <w:rPr>
                <w:rFonts w:ascii="Times New Roman" w:hAnsi="Times New Roman" w:cs="Times New Roman"/>
                <w:b/>
                <w:sz w:val="23"/>
                <w:szCs w:val="23"/>
                <w:lang w:val="id-ID"/>
              </w:rPr>
            </w:pPr>
            <w:r w:rsidRPr="00E20F2A">
              <w:rPr>
                <w:rFonts w:ascii="Times New Roman" w:hAnsi="Times New Roman" w:cs="Times New Roman"/>
                <w:b/>
                <w:sz w:val="23"/>
                <w:szCs w:val="23"/>
                <w:lang w:val="id-ID"/>
              </w:rPr>
              <w:t>2011</w:t>
            </w:r>
          </w:p>
        </w:tc>
        <w:tc>
          <w:tcPr>
            <w:tcW w:w="1134" w:type="dxa"/>
            <w:tcBorders>
              <w:top w:val="single" w:sz="4" w:space="0" w:color="auto"/>
              <w:bottom w:val="single" w:sz="4" w:space="0" w:color="auto"/>
            </w:tcBorders>
            <w:vAlign w:val="center"/>
          </w:tcPr>
          <w:p w:rsidR="00FB1C6A" w:rsidRPr="00E20F2A" w:rsidRDefault="00FB1C6A" w:rsidP="00452FFF">
            <w:pPr>
              <w:ind w:right="-68"/>
              <w:jc w:val="center"/>
              <w:rPr>
                <w:rFonts w:ascii="Times New Roman" w:hAnsi="Times New Roman" w:cs="Times New Roman"/>
                <w:b/>
                <w:sz w:val="23"/>
                <w:szCs w:val="23"/>
                <w:lang w:val="id-ID"/>
              </w:rPr>
            </w:pPr>
            <w:r w:rsidRPr="00E20F2A">
              <w:rPr>
                <w:rFonts w:ascii="Times New Roman" w:hAnsi="Times New Roman" w:cs="Times New Roman"/>
                <w:b/>
                <w:sz w:val="23"/>
                <w:szCs w:val="23"/>
                <w:lang w:val="id-ID"/>
              </w:rPr>
              <w:t>2012</w:t>
            </w:r>
          </w:p>
        </w:tc>
        <w:tc>
          <w:tcPr>
            <w:tcW w:w="1231" w:type="dxa"/>
            <w:tcBorders>
              <w:top w:val="single" w:sz="4" w:space="0" w:color="auto"/>
              <w:bottom w:val="single" w:sz="4" w:space="0" w:color="auto"/>
            </w:tcBorders>
            <w:vAlign w:val="center"/>
          </w:tcPr>
          <w:p w:rsidR="00FB1C6A" w:rsidRPr="00E20F2A" w:rsidRDefault="00FB1C6A" w:rsidP="00452FFF">
            <w:pPr>
              <w:ind w:right="-68"/>
              <w:jc w:val="center"/>
              <w:rPr>
                <w:rFonts w:ascii="Times New Roman" w:hAnsi="Times New Roman" w:cs="Times New Roman"/>
                <w:b/>
                <w:sz w:val="23"/>
                <w:szCs w:val="23"/>
                <w:lang w:val="id-ID"/>
              </w:rPr>
            </w:pPr>
            <w:r w:rsidRPr="00E20F2A">
              <w:rPr>
                <w:rFonts w:ascii="Times New Roman" w:hAnsi="Times New Roman" w:cs="Times New Roman"/>
                <w:b/>
                <w:sz w:val="23"/>
                <w:szCs w:val="23"/>
                <w:lang w:val="id-ID"/>
              </w:rPr>
              <w:t>TOTAL</w:t>
            </w:r>
          </w:p>
        </w:tc>
      </w:tr>
      <w:tr w:rsidR="00FB1C6A" w:rsidRPr="00E20F2A" w:rsidTr="00452FFF">
        <w:tc>
          <w:tcPr>
            <w:tcW w:w="1701" w:type="dxa"/>
            <w:tcBorders>
              <w:top w:val="single" w:sz="4" w:space="0" w:color="auto"/>
            </w:tcBorders>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Tropical (40)</w:t>
            </w:r>
          </w:p>
        </w:tc>
        <w:tc>
          <w:tcPr>
            <w:tcW w:w="901" w:type="dxa"/>
            <w:tcBorders>
              <w:top w:val="single" w:sz="4" w:space="0" w:color="auto"/>
            </w:tcBorders>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0</w:t>
            </w:r>
          </w:p>
        </w:tc>
        <w:tc>
          <w:tcPr>
            <w:tcW w:w="1417" w:type="dxa"/>
            <w:tcBorders>
              <w:top w:val="single" w:sz="4" w:space="0" w:color="auto"/>
            </w:tcBorders>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25</w:t>
            </w:r>
          </w:p>
        </w:tc>
        <w:tc>
          <w:tcPr>
            <w:tcW w:w="1313" w:type="dxa"/>
            <w:tcBorders>
              <w:top w:val="single" w:sz="4" w:space="0" w:color="auto"/>
            </w:tcBorders>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19</w:t>
            </w:r>
          </w:p>
        </w:tc>
        <w:tc>
          <w:tcPr>
            <w:tcW w:w="1134" w:type="dxa"/>
            <w:tcBorders>
              <w:top w:val="single" w:sz="4" w:space="0" w:color="auto"/>
            </w:tcBorders>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7</w:t>
            </w:r>
          </w:p>
        </w:tc>
        <w:tc>
          <w:tcPr>
            <w:tcW w:w="1231" w:type="dxa"/>
            <w:tcBorders>
              <w:top w:val="single" w:sz="4" w:space="0" w:color="auto"/>
            </w:tcBorders>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51</w:t>
            </w:r>
          </w:p>
        </w:tc>
      </w:tr>
      <w:tr w:rsidR="00FB1C6A" w:rsidRPr="00E20F2A" w:rsidTr="00452FFF">
        <w:tc>
          <w:tcPr>
            <w:tcW w:w="1701"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Ravena (55)</w:t>
            </w:r>
          </w:p>
        </w:tc>
        <w:tc>
          <w:tcPr>
            <w:tcW w:w="901"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10</w:t>
            </w:r>
          </w:p>
        </w:tc>
        <w:tc>
          <w:tcPr>
            <w:tcW w:w="1417"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8</w:t>
            </w:r>
          </w:p>
        </w:tc>
        <w:tc>
          <w:tcPr>
            <w:tcW w:w="1313"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9</w:t>
            </w:r>
          </w:p>
        </w:tc>
        <w:tc>
          <w:tcPr>
            <w:tcW w:w="1134"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0</w:t>
            </w:r>
          </w:p>
        </w:tc>
        <w:tc>
          <w:tcPr>
            <w:tcW w:w="1231"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27</w:t>
            </w:r>
          </w:p>
        </w:tc>
      </w:tr>
      <w:tr w:rsidR="00FB1C6A" w:rsidRPr="00E20F2A" w:rsidTr="00452FFF">
        <w:tc>
          <w:tcPr>
            <w:tcW w:w="1701"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Modenna (75)</w:t>
            </w:r>
          </w:p>
        </w:tc>
        <w:tc>
          <w:tcPr>
            <w:tcW w:w="901"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0</w:t>
            </w:r>
          </w:p>
        </w:tc>
        <w:tc>
          <w:tcPr>
            <w:tcW w:w="1417"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0</w:t>
            </w:r>
          </w:p>
        </w:tc>
        <w:tc>
          <w:tcPr>
            <w:tcW w:w="1313"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5</w:t>
            </w:r>
          </w:p>
        </w:tc>
        <w:tc>
          <w:tcPr>
            <w:tcW w:w="1134"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3</w:t>
            </w:r>
          </w:p>
        </w:tc>
        <w:tc>
          <w:tcPr>
            <w:tcW w:w="1231"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8</w:t>
            </w:r>
          </w:p>
        </w:tc>
      </w:tr>
      <w:tr w:rsidR="00FB1C6A" w:rsidRPr="00E20F2A" w:rsidTr="00452FFF">
        <w:tc>
          <w:tcPr>
            <w:tcW w:w="1701"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Catania (97)</w:t>
            </w:r>
          </w:p>
        </w:tc>
        <w:tc>
          <w:tcPr>
            <w:tcW w:w="901"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2</w:t>
            </w:r>
          </w:p>
        </w:tc>
        <w:tc>
          <w:tcPr>
            <w:tcW w:w="1417"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1</w:t>
            </w:r>
          </w:p>
        </w:tc>
        <w:tc>
          <w:tcPr>
            <w:tcW w:w="1313"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2</w:t>
            </w:r>
          </w:p>
        </w:tc>
        <w:tc>
          <w:tcPr>
            <w:tcW w:w="1134"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1</w:t>
            </w:r>
          </w:p>
        </w:tc>
        <w:tc>
          <w:tcPr>
            <w:tcW w:w="1231"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6</w:t>
            </w:r>
          </w:p>
        </w:tc>
      </w:tr>
      <w:tr w:rsidR="00FB1C6A" w:rsidRPr="00E20F2A" w:rsidTr="00452FFF">
        <w:tc>
          <w:tcPr>
            <w:tcW w:w="1701"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Essenza (125)</w:t>
            </w:r>
          </w:p>
        </w:tc>
        <w:tc>
          <w:tcPr>
            <w:tcW w:w="901"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2</w:t>
            </w:r>
          </w:p>
        </w:tc>
        <w:tc>
          <w:tcPr>
            <w:tcW w:w="1417"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3</w:t>
            </w:r>
          </w:p>
        </w:tc>
        <w:tc>
          <w:tcPr>
            <w:tcW w:w="1313"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3</w:t>
            </w:r>
          </w:p>
        </w:tc>
        <w:tc>
          <w:tcPr>
            <w:tcW w:w="1134"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3</w:t>
            </w:r>
          </w:p>
        </w:tc>
        <w:tc>
          <w:tcPr>
            <w:tcW w:w="1231" w:type="dxa"/>
            <w:vAlign w:val="center"/>
          </w:tcPr>
          <w:p w:rsidR="00FB1C6A" w:rsidRPr="00E20F2A" w:rsidRDefault="00FB1C6A" w:rsidP="00452FFF">
            <w:pPr>
              <w:ind w:right="-68"/>
              <w:jc w:val="center"/>
              <w:rPr>
                <w:rFonts w:ascii="Times New Roman" w:hAnsi="Times New Roman" w:cs="Times New Roman"/>
                <w:sz w:val="23"/>
                <w:szCs w:val="23"/>
                <w:lang w:val="id-ID"/>
              </w:rPr>
            </w:pPr>
            <w:r w:rsidRPr="00E20F2A">
              <w:rPr>
                <w:rFonts w:ascii="Times New Roman" w:hAnsi="Times New Roman" w:cs="Times New Roman"/>
                <w:sz w:val="23"/>
                <w:szCs w:val="23"/>
                <w:lang w:val="id-ID"/>
              </w:rPr>
              <w:t>11</w:t>
            </w:r>
          </w:p>
        </w:tc>
      </w:tr>
      <w:tr w:rsidR="00FB1C6A" w:rsidRPr="00E20F2A" w:rsidTr="00452FFF">
        <w:tc>
          <w:tcPr>
            <w:tcW w:w="1701" w:type="dxa"/>
            <w:vAlign w:val="center"/>
          </w:tcPr>
          <w:p w:rsidR="00FB1C6A" w:rsidRPr="00E20F2A" w:rsidRDefault="00FB1C6A" w:rsidP="00452FFF">
            <w:pPr>
              <w:ind w:right="-68"/>
              <w:jc w:val="center"/>
              <w:rPr>
                <w:rFonts w:ascii="Times New Roman" w:hAnsi="Times New Roman" w:cs="Times New Roman"/>
                <w:sz w:val="23"/>
                <w:szCs w:val="23"/>
                <w:lang w:val="id-ID"/>
              </w:rPr>
            </w:pPr>
          </w:p>
        </w:tc>
        <w:tc>
          <w:tcPr>
            <w:tcW w:w="901" w:type="dxa"/>
            <w:vAlign w:val="center"/>
          </w:tcPr>
          <w:p w:rsidR="00FB1C6A" w:rsidRPr="00E20F2A" w:rsidRDefault="00FB1C6A" w:rsidP="00452FFF">
            <w:pPr>
              <w:ind w:right="-68"/>
              <w:jc w:val="center"/>
              <w:rPr>
                <w:rFonts w:ascii="Times New Roman" w:hAnsi="Times New Roman" w:cs="Times New Roman"/>
                <w:b/>
                <w:sz w:val="23"/>
                <w:szCs w:val="23"/>
                <w:lang w:val="id-ID"/>
              </w:rPr>
            </w:pPr>
            <w:r w:rsidRPr="00E20F2A">
              <w:rPr>
                <w:rFonts w:ascii="Times New Roman" w:hAnsi="Times New Roman" w:cs="Times New Roman"/>
                <w:b/>
                <w:sz w:val="23"/>
                <w:szCs w:val="23"/>
                <w:lang w:val="id-ID"/>
              </w:rPr>
              <w:t>14</w:t>
            </w:r>
          </w:p>
        </w:tc>
        <w:tc>
          <w:tcPr>
            <w:tcW w:w="1417" w:type="dxa"/>
            <w:vAlign w:val="center"/>
          </w:tcPr>
          <w:p w:rsidR="00FB1C6A" w:rsidRPr="00E20F2A" w:rsidRDefault="00FB1C6A" w:rsidP="00452FFF">
            <w:pPr>
              <w:ind w:right="-68"/>
              <w:jc w:val="center"/>
              <w:rPr>
                <w:rFonts w:ascii="Times New Roman" w:hAnsi="Times New Roman" w:cs="Times New Roman"/>
                <w:b/>
                <w:sz w:val="23"/>
                <w:szCs w:val="23"/>
                <w:lang w:val="id-ID"/>
              </w:rPr>
            </w:pPr>
            <w:r w:rsidRPr="00E20F2A">
              <w:rPr>
                <w:rFonts w:ascii="Times New Roman" w:hAnsi="Times New Roman" w:cs="Times New Roman"/>
                <w:b/>
                <w:sz w:val="23"/>
                <w:szCs w:val="23"/>
                <w:lang w:val="id-ID"/>
              </w:rPr>
              <w:t>37</w:t>
            </w:r>
          </w:p>
        </w:tc>
        <w:tc>
          <w:tcPr>
            <w:tcW w:w="1313" w:type="dxa"/>
            <w:vAlign w:val="center"/>
          </w:tcPr>
          <w:p w:rsidR="00FB1C6A" w:rsidRPr="00E20F2A" w:rsidRDefault="00FB1C6A" w:rsidP="00452FFF">
            <w:pPr>
              <w:ind w:right="-68"/>
              <w:jc w:val="center"/>
              <w:rPr>
                <w:rFonts w:ascii="Times New Roman" w:hAnsi="Times New Roman" w:cs="Times New Roman"/>
                <w:b/>
                <w:sz w:val="23"/>
                <w:szCs w:val="23"/>
                <w:lang w:val="id-ID"/>
              </w:rPr>
            </w:pPr>
            <w:r w:rsidRPr="00E20F2A">
              <w:rPr>
                <w:rFonts w:ascii="Times New Roman" w:hAnsi="Times New Roman" w:cs="Times New Roman"/>
                <w:b/>
                <w:sz w:val="23"/>
                <w:szCs w:val="23"/>
                <w:lang w:val="id-ID"/>
              </w:rPr>
              <w:t>38</w:t>
            </w:r>
          </w:p>
        </w:tc>
        <w:tc>
          <w:tcPr>
            <w:tcW w:w="1134" w:type="dxa"/>
            <w:vAlign w:val="center"/>
          </w:tcPr>
          <w:p w:rsidR="00FB1C6A" w:rsidRPr="00E20F2A" w:rsidRDefault="00FB1C6A" w:rsidP="00452FFF">
            <w:pPr>
              <w:ind w:right="-68"/>
              <w:jc w:val="center"/>
              <w:rPr>
                <w:rFonts w:ascii="Times New Roman" w:hAnsi="Times New Roman" w:cs="Times New Roman"/>
                <w:b/>
                <w:sz w:val="23"/>
                <w:szCs w:val="23"/>
                <w:lang w:val="id-ID"/>
              </w:rPr>
            </w:pPr>
            <w:r w:rsidRPr="00E20F2A">
              <w:rPr>
                <w:rFonts w:ascii="Times New Roman" w:hAnsi="Times New Roman" w:cs="Times New Roman"/>
                <w:b/>
                <w:sz w:val="23"/>
                <w:szCs w:val="23"/>
                <w:lang w:val="id-ID"/>
              </w:rPr>
              <w:t>14</w:t>
            </w:r>
          </w:p>
        </w:tc>
        <w:tc>
          <w:tcPr>
            <w:tcW w:w="1231" w:type="dxa"/>
            <w:vAlign w:val="center"/>
          </w:tcPr>
          <w:p w:rsidR="00FB1C6A" w:rsidRPr="00E20F2A" w:rsidRDefault="00FB1C6A" w:rsidP="00452FFF">
            <w:pPr>
              <w:ind w:right="-68"/>
              <w:jc w:val="center"/>
              <w:rPr>
                <w:rFonts w:ascii="Times New Roman" w:hAnsi="Times New Roman" w:cs="Times New Roman"/>
                <w:b/>
                <w:sz w:val="23"/>
                <w:szCs w:val="23"/>
                <w:lang w:val="id-ID"/>
              </w:rPr>
            </w:pPr>
            <w:r w:rsidRPr="00E20F2A">
              <w:rPr>
                <w:rFonts w:ascii="Times New Roman" w:hAnsi="Times New Roman" w:cs="Times New Roman"/>
                <w:b/>
                <w:sz w:val="23"/>
                <w:szCs w:val="23"/>
                <w:lang w:val="id-ID"/>
              </w:rPr>
              <w:t>103</w:t>
            </w:r>
          </w:p>
        </w:tc>
      </w:tr>
    </w:tbl>
    <w:p w:rsidR="00452FFF" w:rsidRDefault="00FB1C6A" w:rsidP="00452FFF">
      <w:pPr>
        <w:spacing w:after="0" w:line="240" w:lineRule="auto"/>
        <w:ind w:left="284" w:right="-68" w:hanging="284"/>
        <w:rPr>
          <w:rFonts w:ascii="Times New Roman" w:hAnsi="Times New Roman" w:cs="Times New Roman"/>
          <w:sz w:val="23"/>
          <w:szCs w:val="23"/>
        </w:rPr>
      </w:pPr>
      <w:r w:rsidRPr="00E20F2A">
        <w:rPr>
          <w:rFonts w:ascii="Times New Roman" w:hAnsi="Times New Roman" w:cs="Times New Roman"/>
          <w:sz w:val="23"/>
          <w:szCs w:val="23"/>
          <w:lang w:val="id-ID"/>
        </w:rPr>
        <w:t>*</w:t>
      </w:r>
      <w:r w:rsidR="00452FFF">
        <w:rPr>
          <w:rFonts w:ascii="Times New Roman" w:hAnsi="Times New Roman" w:cs="Times New Roman"/>
          <w:sz w:val="23"/>
          <w:szCs w:val="23"/>
        </w:rPr>
        <w:tab/>
      </w:r>
      <w:r w:rsidRPr="00E20F2A">
        <w:rPr>
          <w:rFonts w:ascii="Times New Roman" w:hAnsi="Times New Roman" w:cs="Times New Roman"/>
          <w:sz w:val="23"/>
          <w:szCs w:val="23"/>
          <w:lang w:val="id-ID"/>
        </w:rPr>
        <w:t>hasil penjualan resmi, tidak termasuk kavling yang melakukan  pembatalan pembelian</w:t>
      </w:r>
    </w:p>
    <w:p w:rsidR="00FB1C6A" w:rsidRPr="00E20F2A" w:rsidRDefault="00FB1C6A" w:rsidP="00452FFF">
      <w:pPr>
        <w:spacing w:after="0" w:line="240" w:lineRule="auto"/>
        <w:ind w:left="284" w:right="-68" w:hanging="284"/>
        <w:rPr>
          <w:rFonts w:ascii="Times New Roman" w:hAnsi="Times New Roman" w:cs="Times New Roman"/>
          <w:sz w:val="23"/>
          <w:szCs w:val="23"/>
          <w:lang w:val="id-ID"/>
        </w:rPr>
      </w:pPr>
      <w:r w:rsidRPr="00E20F2A">
        <w:rPr>
          <w:rFonts w:ascii="Times New Roman" w:hAnsi="Times New Roman" w:cs="Times New Roman"/>
          <w:sz w:val="23"/>
          <w:szCs w:val="23"/>
          <w:lang w:val="id-ID"/>
        </w:rPr>
        <w:t>Sumber : PT. Alif Persada Nusantara Tahun 2012</w:t>
      </w:r>
    </w:p>
    <w:p w:rsidR="00452FFF" w:rsidRDefault="00FB1C6A" w:rsidP="00452FFF">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 xml:space="preserve">Berdasarkan tabel tersebut terlihat jelas bahwa penjualan dalam jumlah besar  yang dialami oleh Garden Hills Estate terjadi pada tahun  2010 dan 2011. Hal tersebut dikarenakan pada tahun 2010 dan 2011  PT.  Alif Persada </w:t>
      </w:r>
    </w:p>
    <w:p w:rsidR="00452FFF" w:rsidRDefault="00FB1C6A" w:rsidP="00452FFF">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 xml:space="preserve">Nusantara menjalankan kegiatan pameran di pusat perbelanjaan, memasang iklan di media cetak dan radio, memberikan promo hadiah langsung berupa televisi dan </w:t>
      </w:r>
      <w:r w:rsidRPr="00E20F2A">
        <w:rPr>
          <w:rFonts w:ascii="Times New Roman" w:hAnsi="Times New Roman" w:cs="Times New Roman"/>
          <w:i/>
          <w:sz w:val="23"/>
          <w:szCs w:val="23"/>
          <w:lang w:val="id-ID"/>
        </w:rPr>
        <w:t xml:space="preserve">air conditioner, </w:t>
      </w:r>
      <w:r w:rsidRPr="00E20F2A">
        <w:rPr>
          <w:rFonts w:ascii="Times New Roman" w:hAnsi="Times New Roman" w:cs="Times New Roman"/>
          <w:sz w:val="23"/>
          <w:szCs w:val="23"/>
          <w:lang w:val="id-ID"/>
        </w:rPr>
        <w:t>serta memberikan diskon 2,5% dari harga jual. Faktor lain yang menyebabkan tingginya penjualan  pada tahun  2010 dan 2011 adalah karena kebanyakan rumah yang terjual adalah tipe rumah dengan tipe lebih kecil, yaitu 40 dan tipe 55</w:t>
      </w:r>
    </w:p>
    <w:p w:rsidR="00115605" w:rsidRPr="00452FFF" w:rsidRDefault="004E0C21" w:rsidP="00452FFF">
      <w:pPr>
        <w:spacing w:after="0" w:line="240" w:lineRule="auto"/>
        <w:ind w:right="-68" w:firstLine="567"/>
        <w:jc w:val="both"/>
        <w:rPr>
          <w:rFonts w:ascii="Times New Roman" w:hAnsi="Times New Roman" w:cs="Times New Roman"/>
          <w:sz w:val="23"/>
          <w:szCs w:val="23"/>
        </w:rPr>
      </w:pPr>
      <w:r w:rsidRPr="00E20F2A">
        <w:rPr>
          <w:rFonts w:ascii="Times New Roman" w:hAnsi="Times New Roman" w:cs="Times New Roman"/>
          <w:sz w:val="23"/>
          <w:szCs w:val="23"/>
          <w:lang w:val="id-ID"/>
        </w:rPr>
        <w:t>Pada tahun 2009, PT. Alif Persada Nusantara hanya mengadakan kegiatan pameran dan memberikan diskon 2,5% dari harga penjualan dan pada tahun 2012, PT. Alif Persada Nusantara hanya mengadakan promo hadiah langsung liontin dan memberikan diskon 2,5% dari harga penjualan. Hal tersebut membuat penjualan Garden  Hills  Estate tidak sebanyak tahun  2010 dan  2011. Ini membuktikan bahwa semakin banyak kegiatan promosi yang dilakukan oleh Garden Hills Estate  akan berdampak ke semakin meningkatnya penjualan. Sejauh  ini  PT. Alif  Persada  Nusantara  sudah berhasil menjual 103 unit rumah  Garden Hills Estate yang semua unit rumah tipe 40, s</w:t>
      </w:r>
      <w:r w:rsidR="00115605" w:rsidRPr="00E20F2A">
        <w:rPr>
          <w:rFonts w:ascii="Times New Roman" w:hAnsi="Times New Roman" w:cs="Times New Roman"/>
          <w:sz w:val="23"/>
          <w:szCs w:val="23"/>
          <w:lang w:val="id-ID"/>
        </w:rPr>
        <w:t xml:space="preserve"> Pada tahun 2013 penjualan Garden Hills Estate mengalami penurunan dibanding   tahun  2011  dan  2012. Beberapa hal yang menjadi penyebab antara lain karena tipe rumah yang  dipasarkan saat ini adalah rumah besar yang  memiliki   harga tinggi. Tentu saja penjualan rumah tipe besar </w:t>
      </w:r>
      <w:r w:rsidR="00115605" w:rsidRPr="00E20F2A">
        <w:rPr>
          <w:rFonts w:ascii="Times New Roman" w:hAnsi="Times New Roman" w:cs="Times New Roman"/>
          <w:sz w:val="23"/>
          <w:szCs w:val="23"/>
          <w:lang w:val="id-ID"/>
        </w:rPr>
        <w:lastRenderedPageBreak/>
        <w:t xml:space="preserve">tidak akan semudah penjualan rumah tipe kecil. Selain itu, faktor-faktor lain yang juga memicu menurunnya penjualan 2013 adalah semakin banyaknya perumahan pesaing yang muncul, beberapa fasilitas umum dari Garden Hills Estate yang belum sepenuhnya jadi dan sedikitnya strategi komunikasi bisnis yang dijalankan. Garden Hills Estate berupaya untuk memangkas pengeluaraan dengan tidak mengadakan pameran dan memasang iklan di media massa pada tahun 2012. </w:t>
      </w:r>
    </w:p>
    <w:p w:rsidR="00452FFF" w:rsidRDefault="00452FFF" w:rsidP="00E20F2A">
      <w:pPr>
        <w:pStyle w:val="ListParagraph"/>
        <w:tabs>
          <w:tab w:val="left" w:pos="720"/>
        </w:tabs>
        <w:spacing w:after="0" w:line="240" w:lineRule="auto"/>
        <w:ind w:left="0" w:right="-68"/>
        <w:jc w:val="both"/>
        <w:rPr>
          <w:rFonts w:ascii="Times New Roman" w:hAnsi="Times New Roman" w:cs="Times New Roman"/>
          <w:b/>
          <w:sz w:val="23"/>
          <w:szCs w:val="23"/>
        </w:rPr>
      </w:pPr>
    </w:p>
    <w:p w:rsidR="00A75421" w:rsidRPr="00E20F2A" w:rsidRDefault="00A75421" w:rsidP="00E20F2A">
      <w:pPr>
        <w:pStyle w:val="ListParagraph"/>
        <w:tabs>
          <w:tab w:val="left" w:pos="720"/>
        </w:tabs>
        <w:spacing w:after="0" w:line="240" w:lineRule="auto"/>
        <w:ind w:left="0" w:right="-68"/>
        <w:jc w:val="both"/>
        <w:rPr>
          <w:rFonts w:ascii="Times New Roman" w:hAnsi="Times New Roman" w:cs="Times New Roman"/>
          <w:b/>
          <w:sz w:val="23"/>
          <w:szCs w:val="23"/>
        </w:rPr>
      </w:pPr>
      <w:r w:rsidRPr="00E20F2A">
        <w:rPr>
          <w:rFonts w:ascii="Times New Roman" w:hAnsi="Times New Roman" w:cs="Times New Roman"/>
          <w:b/>
          <w:sz w:val="23"/>
          <w:szCs w:val="23"/>
        </w:rPr>
        <w:t>PENUTUP</w:t>
      </w:r>
    </w:p>
    <w:p w:rsidR="00A75421" w:rsidRPr="00E20F2A" w:rsidRDefault="00A75421" w:rsidP="00E20F2A">
      <w:pPr>
        <w:pStyle w:val="ListParagraph"/>
        <w:tabs>
          <w:tab w:val="left" w:pos="720"/>
        </w:tabs>
        <w:spacing w:after="0" w:line="240" w:lineRule="auto"/>
        <w:ind w:left="0" w:right="-68"/>
        <w:jc w:val="both"/>
        <w:rPr>
          <w:rFonts w:ascii="Times New Roman" w:hAnsi="Times New Roman" w:cs="Times New Roman"/>
          <w:b/>
          <w:i/>
          <w:sz w:val="23"/>
          <w:szCs w:val="23"/>
        </w:rPr>
      </w:pPr>
      <w:r w:rsidRPr="00E20F2A">
        <w:rPr>
          <w:rFonts w:ascii="Times New Roman" w:hAnsi="Times New Roman" w:cs="Times New Roman"/>
          <w:b/>
          <w:i/>
          <w:sz w:val="23"/>
          <w:szCs w:val="23"/>
        </w:rPr>
        <w:t>Kesimpulan</w:t>
      </w:r>
    </w:p>
    <w:p w:rsidR="00BC16B5" w:rsidRPr="00E20F2A" w:rsidRDefault="00BC16B5" w:rsidP="00E20F2A">
      <w:pPr>
        <w:spacing w:after="0" w:line="240" w:lineRule="auto"/>
        <w:ind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Dari pemaparan tentang strategi komunikasi bisnis PT. Alif Persada Nusantara dalam meningkatkan pejualan produk Garden Hills Esate pada beberapa bab sebelumnya, maka sebagai jawaban dari rumusan masalah, peneliti memberikan kesimpulan sebagai berikut :</w:t>
      </w:r>
    </w:p>
    <w:p w:rsidR="00BC16B5" w:rsidRPr="00E20F2A" w:rsidRDefault="00BC16B5" w:rsidP="00452FFF">
      <w:pPr>
        <w:pStyle w:val="ListParagraph"/>
        <w:numPr>
          <w:ilvl w:val="0"/>
          <w:numId w:val="20"/>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PT. Alif Persada Nusantara mempergunakan semua bauran komunikasi bisnis yang mencakup periklanan, promosi penjualan, </w:t>
      </w:r>
      <w:r w:rsidRPr="00E20F2A">
        <w:rPr>
          <w:rFonts w:ascii="Times New Roman" w:hAnsi="Times New Roman" w:cs="Times New Roman"/>
          <w:i/>
          <w:sz w:val="23"/>
          <w:szCs w:val="23"/>
          <w:lang w:val="id-ID"/>
        </w:rPr>
        <w:t>personal selling</w:t>
      </w:r>
      <w:r w:rsidRPr="00E20F2A">
        <w:rPr>
          <w:rFonts w:ascii="Times New Roman" w:hAnsi="Times New Roman" w:cs="Times New Roman"/>
          <w:sz w:val="23"/>
          <w:szCs w:val="23"/>
          <w:lang w:val="id-ID"/>
        </w:rPr>
        <w:t>, pemasaran langsung dan publisitas. Itu semua dilakukan demi keberhasilan dalam meningkatkan penjualan produk Garden Hills Estate. Kampanye komunikasi bisnis tersebut merupakan langkah tepat yang dilakukan PT. Alif Persada Nusantara untuk menjangkau pasar sasarannya yaitu masyarakat Samarinda terutama dari kalangan menengah keatas.</w:t>
      </w:r>
    </w:p>
    <w:p w:rsidR="00BC16B5" w:rsidRPr="00E20F2A" w:rsidRDefault="00BC16B5" w:rsidP="00452FFF">
      <w:pPr>
        <w:pStyle w:val="ListParagraph"/>
        <w:numPr>
          <w:ilvl w:val="0"/>
          <w:numId w:val="20"/>
        </w:numPr>
        <w:tabs>
          <w:tab w:val="left" w:pos="-3119"/>
        </w:tabs>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PT. Alif Persada Nusantara dalam melakukan komunikasi pemasaran menggunakan banyak media. Untuk media cetak, PT. Alif Persada Nusantara menggunakan brosur dan juga mengiklankan Garden Hills Estate di harian Kaltim Post. Selain itu media lain yang digunakan PT. Alif Persada Nusantara adalah iklan radio, media luar ruang seperti baliho dan media lini bawah seperti pameran.</w:t>
      </w:r>
    </w:p>
    <w:p w:rsidR="00BC16B5" w:rsidRPr="00E20F2A" w:rsidRDefault="00BC16B5" w:rsidP="00E20F2A">
      <w:pPr>
        <w:pStyle w:val="ListParagraph"/>
        <w:tabs>
          <w:tab w:val="left" w:pos="-3119"/>
        </w:tabs>
        <w:spacing w:after="0" w:line="240" w:lineRule="auto"/>
        <w:ind w:left="567" w:right="-68"/>
        <w:jc w:val="both"/>
        <w:rPr>
          <w:rFonts w:ascii="Times New Roman" w:hAnsi="Times New Roman" w:cs="Times New Roman"/>
          <w:sz w:val="23"/>
          <w:szCs w:val="23"/>
          <w:lang w:val="id-ID"/>
        </w:rPr>
      </w:pPr>
    </w:p>
    <w:p w:rsidR="00BC16B5" w:rsidRPr="00E20F2A" w:rsidRDefault="00BC16B5" w:rsidP="00452FFF">
      <w:pPr>
        <w:pStyle w:val="ListParagraph"/>
        <w:numPr>
          <w:ilvl w:val="0"/>
          <w:numId w:val="20"/>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Strategi komunikasi bisnis yang ditunjang dengan penjualan bisa menjadikan Garden Hills Estate semakin dikenal oleh masyarakat. Oleh karena itu, dalam kegiatan </w:t>
      </w:r>
      <w:r w:rsidRPr="00E20F2A">
        <w:rPr>
          <w:rFonts w:ascii="Times New Roman" w:hAnsi="Times New Roman" w:cs="Times New Roman"/>
          <w:i/>
          <w:sz w:val="23"/>
          <w:szCs w:val="23"/>
          <w:lang w:val="id-ID"/>
        </w:rPr>
        <w:t>personal selling</w:t>
      </w:r>
      <w:r w:rsidRPr="00E20F2A">
        <w:rPr>
          <w:rFonts w:ascii="Times New Roman" w:hAnsi="Times New Roman" w:cs="Times New Roman"/>
          <w:sz w:val="23"/>
          <w:szCs w:val="23"/>
          <w:lang w:val="id-ID"/>
        </w:rPr>
        <w:t>-nya, PT. Alif Persada Nusantara mengerahkan tenaga penjual terlatih yang mempunyai pemahaman akan produk serta kemampuan berkomunikasi yang mumpuni agar mampu membujuk calon konsumen untuk membeli produk Garden Hills Estate.</w:t>
      </w:r>
    </w:p>
    <w:p w:rsidR="00BC16B5" w:rsidRPr="00E20F2A" w:rsidRDefault="00BC16B5" w:rsidP="00452FFF">
      <w:pPr>
        <w:pStyle w:val="ListParagraph"/>
        <w:numPr>
          <w:ilvl w:val="0"/>
          <w:numId w:val="20"/>
        </w:numPr>
        <w:spacing w:after="0" w:line="240" w:lineRule="auto"/>
        <w:ind w:left="284" w:right="-68" w:hanging="284"/>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Dalam upaya menumbuhkan kesadaran merek di benak masyarakat, strategi yang dilakukan PT. Alif Persada Nusantara adalah dengan senantiasa mengingatkan kepada masyarakat kelebihan-kelebihan yang dimiliki Garden Hills Estate seperti fasilitas yang lengkap, harga yang bersaing dengan produk-produk sejenis, nilai investasi yang tinggi, serta lokasinya yang strategis, bebas banjir dan memiliki kesejukan perbukitan. Upaya tersebut dilakukan dengan menggunakan media-media seperti baliho, brosur, pameran serta melalui tenaga penjual Garden Hills Estate.</w:t>
      </w:r>
    </w:p>
    <w:p w:rsidR="00A75421" w:rsidRDefault="00A75421" w:rsidP="00E20F2A">
      <w:pPr>
        <w:tabs>
          <w:tab w:val="left" w:pos="450"/>
          <w:tab w:val="left" w:pos="720"/>
        </w:tabs>
        <w:spacing w:after="0" w:line="240" w:lineRule="auto"/>
        <w:ind w:right="-68"/>
        <w:jc w:val="both"/>
        <w:rPr>
          <w:rFonts w:ascii="Times New Roman" w:hAnsi="Times New Roman" w:cs="Times New Roman"/>
          <w:sz w:val="23"/>
          <w:szCs w:val="23"/>
        </w:rPr>
      </w:pPr>
    </w:p>
    <w:p w:rsidR="002F67D5" w:rsidRDefault="002F67D5" w:rsidP="00E20F2A">
      <w:pPr>
        <w:tabs>
          <w:tab w:val="left" w:pos="450"/>
          <w:tab w:val="left" w:pos="720"/>
        </w:tabs>
        <w:spacing w:after="0" w:line="240" w:lineRule="auto"/>
        <w:ind w:right="-68"/>
        <w:jc w:val="both"/>
        <w:rPr>
          <w:rFonts w:ascii="Times New Roman" w:hAnsi="Times New Roman" w:cs="Times New Roman"/>
          <w:sz w:val="23"/>
          <w:szCs w:val="23"/>
        </w:rPr>
      </w:pPr>
    </w:p>
    <w:p w:rsidR="002F67D5" w:rsidRPr="00E20F2A" w:rsidRDefault="002F67D5" w:rsidP="00E20F2A">
      <w:pPr>
        <w:tabs>
          <w:tab w:val="left" w:pos="450"/>
          <w:tab w:val="left" w:pos="720"/>
        </w:tabs>
        <w:spacing w:after="0" w:line="240" w:lineRule="auto"/>
        <w:ind w:right="-68"/>
        <w:jc w:val="both"/>
        <w:rPr>
          <w:rFonts w:ascii="Times New Roman" w:hAnsi="Times New Roman" w:cs="Times New Roman"/>
          <w:sz w:val="23"/>
          <w:szCs w:val="23"/>
        </w:rPr>
      </w:pPr>
    </w:p>
    <w:p w:rsidR="00A75421" w:rsidRPr="00E20F2A" w:rsidRDefault="00A75421" w:rsidP="00E20F2A">
      <w:pPr>
        <w:tabs>
          <w:tab w:val="left" w:pos="450"/>
          <w:tab w:val="left" w:pos="720"/>
        </w:tabs>
        <w:spacing w:after="0" w:line="240" w:lineRule="auto"/>
        <w:ind w:right="-68"/>
        <w:jc w:val="both"/>
        <w:rPr>
          <w:rFonts w:ascii="Times New Roman" w:hAnsi="Times New Roman" w:cs="Times New Roman"/>
          <w:b/>
          <w:i/>
          <w:sz w:val="23"/>
          <w:szCs w:val="23"/>
        </w:rPr>
      </w:pPr>
      <w:r w:rsidRPr="00E20F2A">
        <w:rPr>
          <w:rFonts w:ascii="Times New Roman" w:hAnsi="Times New Roman" w:cs="Times New Roman"/>
          <w:b/>
          <w:i/>
          <w:sz w:val="23"/>
          <w:szCs w:val="23"/>
        </w:rPr>
        <w:lastRenderedPageBreak/>
        <w:t xml:space="preserve">Saran </w:t>
      </w:r>
    </w:p>
    <w:p w:rsidR="00BC16B5" w:rsidRPr="00E20F2A" w:rsidRDefault="00BC16B5" w:rsidP="00452FFF">
      <w:pPr>
        <w:pStyle w:val="ListParagraph"/>
        <w:spacing w:after="0" w:line="240" w:lineRule="auto"/>
        <w:ind w:left="0" w:right="-68" w:firstLine="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Setelah melakukan penelitian tentang strategi komunikasi bisnis PT. Alif Persada Nusantara </w:t>
      </w:r>
      <w:r w:rsidRPr="00E20F2A">
        <w:rPr>
          <w:rFonts w:ascii="Times New Roman" w:hAnsi="Times New Roman" w:cs="Times New Roman"/>
          <w:b/>
          <w:sz w:val="23"/>
          <w:szCs w:val="23"/>
          <w:lang w:val="id-ID"/>
        </w:rPr>
        <w:t xml:space="preserve"> </w:t>
      </w:r>
      <w:r w:rsidRPr="00E20F2A">
        <w:rPr>
          <w:rFonts w:ascii="Times New Roman" w:hAnsi="Times New Roman" w:cs="Times New Roman"/>
          <w:sz w:val="23"/>
          <w:szCs w:val="23"/>
          <w:lang w:val="id-ID"/>
        </w:rPr>
        <w:t>dalam meningkatkan penjualan produk Garden Hills Estate, maka penulis perlu memberikan saran-saran diantaranya :</w:t>
      </w:r>
    </w:p>
    <w:p w:rsidR="00BC16B5" w:rsidRPr="00E20F2A" w:rsidRDefault="00BC16B5" w:rsidP="00452FFF">
      <w:pPr>
        <w:pStyle w:val="ListParagraph"/>
        <w:numPr>
          <w:ilvl w:val="0"/>
          <w:numId w:val="21"/>
        </w:numPr>
        <w:spacing w:after="0" w:line="240" w:lineRule="auto"/>
        <w:ind w:left="284" w:right="-68" w:hanging="284"/>
        <w:jc w:val="both"/>
        <w:rPr>
          <w:rFonts w:ascii="Times New Roman" w:hAnsi="Times New Roman" w:cs="Times New Roman"/>
          <w:b/>
          <w:sz w:val="23"/>
          <w:szCs w:val="23"/>
          <w:lang w:val="id-ID"/>
        </w:rPr>
      </w:pPr>
      <w:r w:rsidRPr="00E20F2A">
        <w:rPr>
          <w:rFonts w:ascii="Times New Roman" w:hAnsi="Times New Roman" w:cs="Times New Roman"/>
          <w:sz w:val="23"/>
          <w:szCs w:val="23"/>
          <w:lang w:val="id-ID"/>
        </w:rPr>
        <w:t xml:space="preserve">Sebaiknya PT. Alif Persada Nusantara terus melakukan kegiatan periklanan, promosi penjualan, </w:t>
      </w:r>
      <w:r w:rsidRPr="00E20F2A">
        <w:rPr>
          <w:rFonts w:ascii="Times New Roman" w:hAnsi="Times New Roman" w:cs="Times New Roman"/>
          <w:i/>
          <w:sz w:val="23"/>
          <w:szCs w:val="23"/>
          <w:lang w:val="id-ID"/>
        </w:rPr>
        <w:t xml:space="preserve">personal selling </w:t>
      </w:r>
      <w:r w:rsidRPr="00E20F2A">
        <w:rPr>
          <w:rFonts w:ascii="Times New Roman" w:hAnsi="Times New Roman" w:cs="Times New Roman"/>
          <w:sz w:val="23"/>
          <w:szCs w:val="23"/>
          <w:lang w:val="id-ID"/>
        </w:rPr>
        <w:t>dan sebagainya mengingat masih ada sekitar 40% unit rumah yang belum terjual.</w:t>
      </w:r>
    </w:p>
    <w:p w:rsidR="00BC16B5" w:rsidRPr="00E20F2A" w:rsidRDefault="00BC16B5" w:rsidP="00452FFF">
      <w:pPr>
        <w:pStyle w:val="ListParagraph"/>
        <w:numPr>
          <w:ilvl w:val="0"/>
          <w:numId w:val="21"/>
        </w:numPr>
        <w:spacing w:after="0" w:line="240" w:lineRule="auto"/>
        <w:ind w:left="284" w:right="-68" w:hanging="284"/>
        <w:jc w:val="both"/>
        <w:rPr>
          <w:rFonts w:ascii="Times New Roman" w:hAnsi="Times New Roman" w:cs="Times New Roman"/>
          <w:b/>
          <w:sz w:val="23"/>
          <w:szCs w:val="23"/>
          <w:lang w:val="id-ID"/>
        </w:rPr>
      </w:pPr>
      <w:r w:rsidRPr="00E20F2A">
        <w:rPr>
          <w:rFonts w:ascii="Times New Roman" w:hAnsi="Times New Roman" w:cs="Times New Roman"/>
          <w:sz w:val="23"/>
          <w:szCs w:val="23"/>
          <w:lang w:val="id-ID"/>
        </w:rPr>
        <w:t xml:space="preserve">Sebaiknya PT. Alif Persada Nusantara perlu semakin giat menanamkan kesadaran merek </w:t>
      </w:r>
      <w:r w:rsidRPr="00E20F2A">
        <w:rPr>
          <w:rFonts w:ascii="Times New Roman" w:hAnsi="Times New Roman" w:cs="Times New Roman"/>
          <w:i/>
          <w:sz w:val="23"/>
          <w:szCs w:val="23"/>
          <w:lang w:val="id-ID"/>
        </w:rPr>
        <w:t xml:space="preserve"> </w:t>
      </w:r>
      <w:r w:rsidRPr="00E20F2A">
        <w:rPr>
          <w:rFonts w:ascii="Times New Roman" w:hAnsi="Times New Roman" w:cs="Times New Roman"/>
          <w:sz w:val="23"/>
          <w:szCs w:val="23"/>
          <w:lang w:val="id-ID"/>
        </w:rPr>
        <w:t>Garden Hills Estate ke benak masyarakat mengingat saat ini telah muncul beberapa perumahan yang juga menawarkan hunian di lokasi perbukitan yang strategis dan bebas banjir seperti Alaya yang jumlah balihonya di Samarinda jauh lebih banyak.</w:t>
      </w:r>
    </w:p>
    <w:p w:rsidR="00E049E9" w:rsidRPr="00E20F2A" w:rsidRDefault="00E049E9" w:rsidP="00E20F2A">
      <w:pPr>
        <w:pStyle w:val="ListParagraph"/>
        <w:tabs>
          <w:tab w:val="left" w:pos="720"/>
        </w:tabs>
        <w:spacing w:after="0" w:line="240" w:lineRule="auto"/>
        <w:ind w:left="0" w:right="-68"/>
        <w:jc w:val="both"/>
        <w:rPr>
          <w:rFonts w:ascii="Times New Roman" w:hAnsi="Times New Roman" w:cs="Times New Roman"/>
          <w:sz w:val="23"/>
          <w:szCs w:val="23"/>
          <w:lang w:val="id-ID"/>
        </w:rPr>
      </w:pPr>
    </w:p>
    <w:p w:rsidR="00E049E9" w:rsidRPr="00452FFF" w:rsidRDefault="00452FFF" w:rsidP="00E20F2A">
      <w:pPr>
        <w:spacing w:after="0" w:line="240" w:lineRule="auto"/>
        <w:ind w:right="-68"/>
        <w:rPr>
          <w:rFonts w:ascii="Times New Roman" w:hAnsi="Times New Roman" w:cs="Times New Roman"/>
          <w:b/>
          <w:i/>
          <w:sz w:val="23"/>
          <w:szCs w:val="23"/>
        </w:rPr>
      </w:pPr>
      <w:bookmarkStart w:id="0" w:name="_GoBack"/>
      <w:r w:rsidRPr="00452FFF">
        <w:rPr>
          <w:rFonts w:ascii="Times New Roman" w:hAnsi="Times New Roman" w:cs="Times New Roman"/>
          <w:b/>
          <w:i/>
          <w:sz w:val="23"/>
          <w:szCs w:val="23"/>
        </w:rPr>
        <w:t>Daftar Pustaka</w:t>
      </w:r>
    </w:p>
    <w:bookmarkEnd w:id="0"/>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Rangkuti, Freddy. 2006. </w:t>
      </w:r>
      <w:r w:rsidRPr="00E20F2A">
        <w:rPr>
          <w:rFonts w:ascii="Times New Roman" w:hAnsi="Times New Roman" w:cs="Times New Roman"/>
          <w:i/>
          <w:sz w:val="23"/>
          <w:szCs w:val="23"/>
          <w:lang w:val="id-ID"/>
        </w:rPr>
        <w:t xml:space="preserve">Analisis SWOT Tekhnik Membelah Kasus Bisnis. </w:t>
      </w:r>
      <w:r w:rsidRPr="00E20F2A">
        <w:rPr>
          <w:rFonts w:ascii="Times New Roman" w:hAnsi="Times New Roman" w:cs="Times New Roman"/>
          <w:sz w:val="23"/>
          <w:szCs w:val="23"/>
          <w:lang w:val="id-ID"/>
        </w:rPr>
        <w:t>Jakarta: PT. Gramedia Pustaka Utama.</w:t>
      </w:r>
    </w:p>
    <w:p w:rsidR="008F5DEA" w:rsidRPr="002F67D5" w:rsidRDefault="008F5DEA" w:rsidP="002F67D5">
      <w:pPr>
        <w:spacing w:after="0" w:line="240" w:lineRule="auto"/>
        <w:ind w:left="567" w:right="-68" w:hanging="567"/>
        <w:jc w:val="both"/>
        <w:rPr>
          <w:rFonts w:ascii="Times New Roman" w:hAnsi="Times New Roman" w:cs="Times New Roman"/>
          <w:sz w:val="23"/>
          <w:szCs w:val="23"/>
        </w:rPr>
      </w:pPr>
      <w:r w:rsidRPr="00E20F2A">
        <w:rPr>
          <w:rFonts w:ascii="Times New Roman" w:hAnsi="Times New Roman" w:cs="Times New Roman"/>
          <w:sz w:val="23"/>
          <w:szCs w:val="23"/>
          <w:lang w:val="id-ID"/>
        </w:rPr>
        <w:t xml:space="preserve">Sugiyono. 2006. </w:t>
      </w:r>
      <w:r w:rsidRPr="00E20F2A">
        <w:rPr>
          <w:rFonts w:ascii="Times New Roman" w:hAnsi="Times New Roman" w:cs="Times New Roman"/>
          <w:i/>
          <w:sz w:val="23"/>
          <w:szCs w:val="23"/>
          <w:lang w:val="id-ID"/>
        </w:rPr>
        <w:t>Metode Penelitian Kualitatif dan R&amp;D</w:t>
      </w:r>
      <w:r w:rsidRPr="00E20F2A">
        <w:rPr>
          <w:rFonts w:ascii="Times New Roman" w:hAnsi="Times New Roman" w:cs="Times New Roman"/>
          <w:sz w:val="23"/>
          <w:szCs w:val="23"/>
          <w:lang w:val="id-ID"/>
        </w:rPr>
        <w:t>, cetakan ke- 5.</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Kotler, Philip dan Kevin Lane Keller, </w:t>
      </w:r>
      <w:r w:rsidRPr="00E20F2A">
        <w:rPr>
          <w:rFonts w:ascii="Times New Roman" w:hAnsi="Times New Roman" w:cs="Times New Roman"/>
          <w:i/>
          <w:sz w:val="23"/>
          <w:szCs w:val="23"/>
          <w:lang w:val="id-ID"/>
        </w:rPr>
        <w:t xml:space="preserve">Manajemen Pemasaran, </w:t>
      </w:r>
      <w:r w:rsidRPr="00E20F2A">
        <w:rPr>
          <w:rFonts w:ascii="Times New Roman" w:hAnsi="Times New Roman" w:cs="Times New Roman"/>
          <w:sz w:val="23"/>
          <w:szCs w:val="23"/>
          <w:lang w:val="id-ID"/>
        </w:rPr>
        <w:t>PT. Indeks, Jakarta, 2005.</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rPr>
        <w:t xml:space="preserve">Jefkins, Frank. 1996. </w:t>
      </w:r>
      <w:r w:rsidRPr="00E20F2A">
        <w:rPr>
          <w:rFonts w:ascii="Times New Roman" w:hAnsi="Times New Roman" w:cs="Times New Roman"/>
          <w:i/>
          <w:sz w:val="23"/>
          <w:szCs w:val="23"/>
        </w:rPr>
        <w:t>Periklanan.</w:t>
      </w:r>
      <w:r w:rsidRPr="00E20F2A">
        <w:rPr>
          <w:rFonts w:ascii="Times New Roman" w:hAnsi="Times New Roman" w:cs="Times New Roman"/>
          <w:sz w:val="23"/>
          <w:szCs w:val="23"/>
        </w:rPr>
        <w:t xml:space="preserve"> Jakarta : Erlangga.</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rPr>
        <w:t>Effendy,Onong Uchjana.</w:t>
      </w:r>
      <w:r w:rsidRPr="00E20F2A">
        <w:rPr>
          <w:rFonts w:ascii="Times New Roman" w:hAnsi="Times New Roman" w:cs="Times New Roman"/>
          <w:sz w:val="23"/>
          <w:szCs w:val="23"/>
          <w:lang w:val="id-ID"/>
        </w:rPr>
        <w:t xml:space="preserve"> 1990</w:t>
      </w:r>
      <w:r w:rsidRPr="00E20F2A">
        <w:rPr>
          <w:rFonts w:ascii="Times New Roman" w:hAnsi="Times New Roman" w:cs="Times New Roman"/>
          <w:sz w:val="23"/>
          <w:szCs w:val="23"/>
        </w:rPr>
        <w:t>.</w:t>
      </w:r>
      <w:r w:rsidRPr="00E20F2A">
        <w:rPr>
          <w:rFonts w:ascii="Times New Roman" w:hAnsi="Times New Roman" w:cs="Times New Roman"/>
          <w:sz w:val="23"/>
          <w:szCs w:val="23"/>
          <w:lang w:val="id-ID"/>
        </w:rPr>
        <w:t xml:space="preserve"> </w:t>
      </w:r>
      <w:r w:rsidRPr="00E20F2A">
        <w:rPr>
          <w:rFonts w:ascii="Times New Roman" w:hAnsi="Times New Roman" w:cs="Times New Roman"/>
          <w:i/>
          <w:sz w:val="23"/>
          <w:szCs w:val="23"/>
        </w:rPr>
        <w:t>Ilmu Komunikasi</w:t>
      </w:r>
      <w:r w:rsidRPr="00E20F2A">
        <w:rPr>
          <w:rFonts w:ascii="Times New Roman" w:hAnsi="Times New Roman" w:cs="Times New Roman"/>
          <w:i/>
          <w:sz w:val="23"/>
          <w:szCs w:val="23"/>
          <w:lang w:val="id-ID"/>
        </w:rPr>
        <w:t>,</w:t>
      </w:r>
      <w:r w:rsidRPr="00E20F2A">
        <w:rPr>
          <w:rFonts w:ascii="Times New Roman" w:hAnsi="Times New Roman" w:cs="Times New Roman"/>
          <w:i/>
          <w:sz w:val="23"/>
          <w:szCs w:val="23"/>
        </w:rPr>
        <w:t xml:space="preserve"> Teori dan Praktek</w:t>
      </w:r>
      <w:r w:rsidRPr="00E20F2A">
        <w:rPr>
          <w:rFonts w:ascii="Times New Roman" w:hAnsi="Times New Roman" w:cs="Times New Roman"/>
          <w:sz w:val="23"/>
          <w:szCs w:val="23"/>
        </w:rPr>
        <w:t>. Bandung: Remaja Rosdakarya</w:t>
      </w:r>
      <w:r w:rsidRPr="00E20F2A">
        <w:rPr>
          <w:rFonts w:ascii="Times New Roman" w:hAnsi="Times New Roman" w:cs="Times New Roman"/>
          <w:sz w:val="23"/>
          <w:szCs w:val="23"/>
          <w:lang w:val="id-ID"/>
        </w:rPr>
        <w:t>..</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rPr>
        <w:t xml:space="preserve">Miles, Mathew B. &amp; A. Michael Huberman. 1992. </w:t>
      </w:r>
      <w:r w:rsidRPr="00E20F2A">
        <w:rPr>
          <w:rFonts w:ascii="Times New Roman" w:hAnsi="Times New Roman" w:cs="Times New Roman"/>
          <w:i/>
          <w:sz w:val="23"/>
          <w:szCs w:val="23"/>
        </w:rPr>
        <w:t>Analisis Data Kualitatif</w:t>
      </w:r>
      <w:r w:rsidRPr="00E20F2A">
        <w:rPr>
          <w:rFonts w:ascii="Times New Roman" w:hAnsi="Times New Roman" w:cs="Times New Roman"/>
          <w:sz w:val="23"/>
          <w:szCs w:val="23"/>
        </w:rPr>
        <w:t>, penerjamah Tjerjeprohidi. Jakarta : UI Press</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Ruslan, Rosdy. 2008. Manajemen Public Reletions dan Media Komunikasi. Jakarta: Rajawali Press.</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Buchari Alma. 2007, </w:t>
      </w:r>
      <w:r w:rsidRPr="00E20F2A">
        <w:rPr>
          <w:rFonts w:ascii="Times New Roman" w:hAnsi="Times New Roman" w:cs="Times New Roman"/>
          <w:i/>
          <w:sz w:val="23"/>
          <w:szCs w:val="23"/>
          <w:lang w:val="id-ID"/>
        </w:rPr>
        <w:t xml:space="preserve">Manajemen Pemasaran &amp; Pemasaran Jasa. </w:t>
      </w:r>
      <w:r w:rsidRPr="00E20F2A">
        <w:rPr>
          <w:rFonts w:ascii="Times New Roman" w:hAnsi="Times New Roman" w:cs="Times New Roman"/>
          <w:sz w:val="23"/>
          <w:szCs w:val="23"/>
          <w:lang w:val="id-ID"/>
        </w:rPr>
        <w:t>Bandung: CV. Alfabeta.</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Nugroho J. Setiadi. 2003. </w:t>
      </w:r>
      <w:r w:rsidRPr="00E20F2A">
        <w:rPr>
          <w:rFonts w:ascii="Times New Roman" w:hAnsi="Times New Roman" w:cs="Times New Roman"/>
          <w:i/>
          <w:sz w:val="23"/>
          <w:szCs w:val="23"/>
          <w:lang w:val="id-ID"/>
        </w:rPr>
        <w:t xml:space="preserve">Perilaku Konsumen : Konsep dan Implikasi untuk Strategi dan Penelitian Pemasaran. </w:t>
      </w:r>
      <w:r w:rsidRPr="00E20F2A">
        <w:rPr>
          <w:rFonts w:ascii="Times New Roman" w:hAnsi="Times New Roman" w:cs="Times New Roman"/>
          <w:sz w:val="23"/>
          <w:szCs w:val="23"/>
          <w:lang w:val="id-ID"/>
        </w:rPr>
        <w:t>Prenda Media. Bandung.</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Assauri, Sofyan. 1999. </w:t>
      </w:r>
      <w:r w:rsidRPr="00E20F2A">
        <w:rPr>
          <w:rFonts w:ascii="Times New Roman" w:hAnsi="Times New Roman" w:cs="Times New Roman"/>
          <w:i/>
          <w:sz w:val="23"/>
          <w:szCs w:val="23"/>
          <w:lang w:val="id-ID"/>
        </w:rPr>
        <w:t xml:space="preserve">Manajemen Pemasaran (Dasar Konsep Dan Strategi). </w:t>
      </w:r>
      <w:r w:rsidRPr="00E20F2A">
        <w:rPr>
          <w:rFonts w:ascii="Times New Roman" w:hAnsi="Times New Roman" w:cs="Times New Roman"/>
          <w:sz w:val="23"/>
          <w:szCs w:val="23"/>
          <w:lang w:val="id-ID"/>
        </w:rPr>
        <w:t>Jakarta : Rajawali Grafindo.</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Kasmir. 2001. </w:t>
      </w:r>
      <w:r w:rsidRPr="00E20F2A">
        <w:rPr>
          <w:rFonts w:ascii="Times New Roman" w:hAnsi="Times New Roman" w:cs="Times New Roman"/>
          <w:i/>
          <w:sz w:val="23"/>
          <w:szCs w:val="23"/>
          <w:lang w:val="id-ID"/>
        </w:rPr>
        <w:t xml:space="preserve">Bank dan Lembaga keuangan Lainnya. </w:t>
      </w:r>
      <w:r w:rsidRPr="00E20F2A">
        <w:rPr>
          <w:rFonts w:ascii="Times New Roman" w:hAnsi="Times New Roman" w:cs="Times New Roman"/>
          <w:sz w:val="23"/>
          <w:szCs w:val="23"/>
          <w:lang w:val="id-ID"/>
        </w:rPr>
        <w:t>Jakarta: Raja  Grafindo Persada.</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Priyatna, Soeganda dan Ardianto Elvinaro. 2008. </w:t>
      </w:r>
      <w:r w:rsidRPr="00E20F2A">
        <w:rPr>
          <w:rFonts w:ascii="Times New Roman" w:hAnsi="Times New Roman" w:cs="Times New Roman"/>
          <w:i/>
          <w:sz w:val="23"/>
          <w:szCs w:val="23"/>
          <w:lang w:val="id-ID"/>
        </w:rPr>
        <w:t xml:space="preserve">Komunikasi Bisnis. </w:t>
      </w:r>
      <w:r w:rsidRPr="00E20F2A">
        <w:rPr>
          <w:rFonts w:ascii="Times New Roman" w:hAnsi="Times New Roman" w:cs="Times New Roman"/>
          <w:sz w:val="23"/>
          <w:szCs w:val="23"/>
          <w:lang w:val="id-ID"/>
        </w:rPr>
        <w:t>Bandung: Wijaya Padjadjaran.</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Tjiptono, Fandy, 1997. </w:t>
      </w:r>
      <w:r w:rsidRPr="00E20F2A">
        <w:rPr>
          <w:rFonts w:ascii="Times New Roman" w:hAnsi="Times New Roman" w:cs="Times New Roman"/>
          <w:i/>
          <w:sz w:val="23"/>
          <w:szCs w:val="23"/>
          <w:lang w:val="id-ID"/>
        </w:rPr>
        <w:t>Strategi Pemasaran</w:t>
      </w:r>
      <w:r w:rsidRPr="00E20F2A">
        <w:rPr>
          <w:rFonts w:ascii="Times New Roman" w:hAnsi="Times New Roman" w:cs="Times New Roman"/>
          <w:sz w:val="23"/>
          <w:szCs w:val="23"/>
          <w:lang w:val="id-ID"/>
        </w:rPr>
        <w:t>, Penerbit Andi, Yogyakarta.</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r w:rsidRPr="00E20F2A">
        <w:rPr>
          <w:rFonts w:ascii="Times New Roman" w:hAnsi="Times New Roman" w:cs="Times New Roman"/>
          <w:sz w:val="23"/>
          <w:szCs w:val="23"/>
          <w:lang w:val="id-ID"/>
        </w:rPr>
        <w:t xml:space="preserve">Suhandang, Kustadi. 2005. </w:t>
      </w:r>
      <w:r w:rsidRPr="00E20F2A">
        <w:rPr>
          <w:rFonts w:ascii="Times New Roman" w:hAnsi="Times New Roman" w:cs="Times New Roman"/>
          <w:i/>
          <w:sz w:val="23"/>
          <w:szCs w:val="23"/>
          <w:lang w:val="id-ID"/>
        </w:rPr>
        <w:t xml:space="preserve">Periklanan; Manajemen Kiat dan Strategi </w:t>
      </w:r>
      <w:r w:rsidRPr="00E20F2A">
        <w:rPr>
          <w:rFonts w:ascii="Times New Roman" w:hAnsi="Times New Roman" w:cs="Times New Roman"/>
          <w:sz w:val="23"/>
          <w:szCs w:val="23"/>
          <w:lang w:val="id-ID"/>
        </w:rPr>
        <w:t>Bandung.</w:t>
      </w:r>
    </w:p>
    <w:p w:rsidR="008F5DEA" w:rsidRPr="00E20F2A" w:rsidRDefault="008F5DEA" w:rsidP="00452FFF">
      <w:pPr>
        <w:spacing w:after="0" w:line="240" w:lineRule="auto"/>
        <w:ind w:left="567" w:right="-68" w:hanging="567"/>
        <w:jc w:val="both"/>
        <w:rPr>
          <w:rFonts w:ascii="Times New Roman" w:hAnsi="Times New Roman" w:cs="Times New Roman"/>
          <w:sz w:val="23"/>
          <w:szCs w:val="23"/>
          <w:lang w:val="id-ID"/>
        </w:rPr>
      </w:pPr>
    </w:p>
    <w:p w:rsidR="008F5DEA" w:rsidRPr="00452FFF" w:rsidRDefault="008F5DEA" w:rsidP="00452FFF">
      <w:pPr>
        <w:spacing w:after="0" w:line="240" w:lineRule="auto"/>
        <w:ind w:left="567" w:right="-68" w:hanging="567"/>
        <w:rPr>
          <w:rFonts w:ascii="Times New Roman" w:hAnsi="Times New Roman" w:cs="Times New Roman"/>
          <w:b/>
          <w:i/>
          <w:sz w:val="23"/>
          <w:szCs w:val="23"/>
          <w:lang w:val="id-ID"/>
        </w:rPr>
      </w:pPr>
      <w:r w:rsidRPr="00452FFF">
        <w:rPr>
          <w:rFonts w:ascii="Times New Roman" w:hAnsi="Times New Roman" w:cs="Times New Roman"/>
          <w:b/>
          <w:i/>
          <w:sz w:val="23"/>
          <w:szCs w:val="23"/>
          <w:lang w:val="id-ID"/>
        </w:rPr>
        <w:t>Sumber Internet :</w:t>
      </w:r>
    </w:p>
    <w:p w:rsidR="008F5DEA" w:rsidRPr="00E20F2A" w:rsidRDefault="008F5DEA" w:rsidP="00452FFF">
      <w:pPr>
        <w:spacing w:after="0" w:line="240" w:lineRule="auto"/>
        <w:ind w:left="567" w:right="-68" w:hanging="567"/>
        <w:rPr>
          <w:rFonts w:ascii="Times New Roman" w:hAnsi="Times New Roman" w:cs="Times New Roman"/>
          <w:sz w:val="23"/>
          <w:szCs w:val="23"/>
          <w:lang w:val="id-ID"/>
        </w:rPr>
      </w:pPr>
      <w:r w:rsidRPr="00E20F2A">
        <w:rPr>
          <w:rFonts w:ascii="Times New Roman" w:hAnsi="Times New Roman" w:cs="Times New Roman"/>
          <w:sz w:val="23"/>
          <w:szCs w:val="23"/>
          <w:lang w:val="id-ID"/>
        </w:rPr>
        <w:t>m. korankaltim.co.id/red/933 (diakses tanggal 12  Februari 2015 pukul 09.15 wita)</w:t>
      </w:r>
    </w:p>
    <w:p w:rsidR="008F5DEA" w:rsidRPr="00E20F2A" w:rsidRDefault="00737534" w:rsidP="00452FFF">
      <w:pPr>
        <w:spacing w:after="0" w:line="240" w:lineRule="auto"/>
        <w:ind w:left="567" w:right="-68" w:hanging="567"/>
        <w:rPr>
          <w:rFonts w:ascii="Times New Roman" w:hAnsi="Times New Roman" w:cs="Times New Roman"/>
          <w:sz w:val="23"/>
          <w:szCs w:val="23"/>
          <w:lang w:val="id-ID"/>
        </w:rPr>
      </w:pPr>
      <w:hyperlink r:id="rId8" w:history="1">
        <w:r w:rsidR="008F5DEA" w:rsidRPr="00E20F2A">
          <w:rPr>
            <w:rStyle w:val="Hyperlink"/>
            <w:rFonts w:ascii="Times New Roman" w:hAnsi="Times New Roman" w:cs="Times New Roman"/>
            <w:color w:val="auto"/>
            <w:sz w:val="23"/>
            <w:szCs w:val="23"/>
            <w:lang w:val="id-ID"/>
          </w:rPr>
          <w:t>www.kaltimpost.co.id/?mib=berita.detail&amp;id=127874</w:t>
        </w:r>
      </w:hyperlink>
    </w:p>
    <w:p w:rsidR="008F5DEA" w:rsidRPr="00E20F2A" w:rsidRDefault="00737534" w:rsidP="00452FFF">
      <w:pPr>
        <w:spacing w:after="0" w:line="240" w:lineRule="auto"/>
        <w:ind w:left="567" w:right="-68" w:hanging="567"/>
        <w:rPr>
          <w:rFonts w:ascii="Times New Roman" w:hAnsi="Times New Roman" w:cs="Times New Roman"/>
          <w:sz w:val="23"/>
          <w:szCs w:val="23"/>
          <w:lang w:val="id-ID"/>
        </w:rPr>
      </w:pPr>
      <w:hyperlink r:id="rId9" w:history="1">
        <w:r w:rsidR="008F5DEA" w:rsidRPr="00E20F2A">
          <w:rPr>
            <w:rStyle w:val="Hyperlink"/>
            <w:rFonts w:ascii="Times New Roman" w:hAnsi="Times New Roman" w:cs="Times New Roman"/>
            <w:color w:val="auto"/>
            <w:sz w:val="23"/>
            <w:szCs w:val="23"/>
            <w:lang w:val="id-ID"/>
          </w:rPr>
          <w:t>www.realestateidndonesia.org</w:t>
        </w:r>
      </w:hyperlink>
    </w:p>
    <w:p w:rsidR="00A75421" w:rsidRPr="002F67D5" w:rsidRDefault="00737534" w:rsidP="002F67D5">
      <w:pPr>
        <w:spacing w:after="0" w:line="240" w:lineRule="auto"/>
        <w:ind w:left="567" w:right="-68" w:hanging="567"/>
        <w:rPr>
          <w:rFonts w:ascii="Times New Roman" w:hAnsi="Times New Roman" w:cs="Times New Roman"/>
          <w:sz w:val="23"/>
          <w:szCs w:val="23"/>
        </w:rPr>
      </w:pPr>
      <w:hyperlink r:id="rId10" w:history="1">
        <w:r w:rsidR="008F5DEA" w:rsidRPr="00E20F2A">
          <w:rPr>
            <w:rStyle w:val="Hyperlink"/>
            <w:rFonts w:ascii="Times New Roman" w:hAnsi="Times New Roman" w:cs="Times New Roman"/>
            <w:color w:val="auto"/>
            <w:sz w:val="23"/>
            <w:szCs w:val="23"/>
            <w:lang w:val="id-ID"/>
          </w:rPr>
          <w:t>www.wikipedia.com</w:t>
        </w:r>
      </w:hyperlink>
    </w:p>
    <w:sectPr w:rsidR="00A75421" w:rsidRPr="002F67D5" w:rsidSect="00A72E8D">
      <w:headerReference w:type="even" r:id="rId11"/>
      <w:headerReference w:type="default" r:id="rId12"/>
      <w:footerReference w:type="even" r:id="rId13"/>
      <w:footerReference w:type="default" r:id="rId14"/>
      <w:pgSz w:w="10206" w:h="14175"/>
      <w:pgMar w:top="629" w:right="1287" w:bottom="629" w:left="1332" w:header="720" w:footer="720" w:gutter="0"/>
      <w:pgNumType w:start="1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0A7" w:rsidRDefault="000A10A7" w:rsidP="00E36FCE">
      <w:pPr>
        <w:spacing w:after="0" w:line="240" w:lineRule="auto"/>
      </w:pPr>
      <w:r>
        <w:separator/>
      </w:r>
    </w:p>
  </w:endnote>
  <w:endnote w:type="continuationSeparator" w:id="1">
    <w:p w:rsidR="000A10A7" w:rsidRDefault="000A10A7" w:rsidP="00E36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6336028"/>
      <w:docPartObj>
        <w:docPartGallery w:val="Page Numbers (Bottom of Page)"/>
        <w:docPartUnique/>
      </w:docPartObj>
    </w:sdtPr>
    <w:sdtContent>
      <w:p w:rsidR="00E36FCE" w:rsidRPr="00E36FCE" w:rsidRDefault="00E36FCE" w:rsidP="00E36FCE">
        <w:pPr>
          <w:pStyle w:val="Footer"/>
          <w:pBdr>
            <w:bottom w:val="single" w:sz="4" w:space="1" w:color="auto"/>
          </w:pBdr>
          <w:rPr>
            <w:rFonts w:ascii="Arial" w:hAnsi="Arial" w:cs="Arial"/>
            <w:sz w:val="20"/>
          </w:rPr>
        </w:pPr>
      </w:p>
      <w:p w:rsidR="00E36FCE" w:rsidRPr="00E36FCE" w:rsidRDefault="00737534">
        <w:pPr>
          <w:pStyle w:val="Footer"/>
          <w:rPr>
            <w:rFonts w:ascii="Arial" w:hAnsi="Arial" w:cs="Arial"/>
            <w:sz w:val="20"/>
          </w:rPr>
        </w:pPr>
        <w:r w:rsidRPr="00E36FCE">
          <w:rPr>
            <w:rFonts w:ascii="Arial" w:hAnsi="Arial" w:cs="Arial"/>
            <w:sz w:val="20"/>
          </w:rPr>
          <w:fldChar w:fldCharType="begin"/>
        </w:r>
        <w:r w:rsidR="00E36FCE" w:rsidRPr="00E36FCE">
          <w:rPr>
            <w:rFonts w:ascii="Arial" w:hAnsi="Arial" w:cs="Arial"/>
            <w:sz w:val="20"/>
          </w:rPr>
          <w:instrText xml:space="preserve"> PAGE   \* MERGEFORMAT </w:instrText>
        </w:r>
        <w:r w:rsidRPr="00E36FCE">
          <w:rPr>
            <w:rFonts w:ascii="Arial" w:hAnsi="Arial" w:cs="Arial"/>
            <w:sz w:val="20"/>
          </w:rPr>
          <w:fldChar w:fldCharType="separate"/>
        </w:r>
        <w:r w:rsidR="002F67D5">
          <w:rPr>
            <w:rFonts w:ascii="Arial" w:hAnsi="Arial" w:cs="Arial"/>
            <w:noProof/>
            <w:sz w:val="20"/>
          </w:rPr>
          <w:t>136</w:t>
        </w:r>
        <w:r w:rsidRPr="00E36FCE">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6336029"/>
      <w:docPartObj>
        <w:docPartGallery w:val="Page Numbers (Bottom of Page)"/>
        <w:docPartUnique/>
      </w:docPartObj>
    </w:sdtPr>
    <w:sdtContent>
      <w:p w:rsidR="00E36FCE" w:rsidRPr="00E36FCE" w:rsidRDefault="00E36FCE" w:rsidP="00E36FCE">
        <w:pPr>
          <w:pStyle w:val="Footer"/>
          <w:pBdr>
            <w:bottom w:val="single" w:sz="4" w:space="1" w:color="auto"/>
          </w:pBdr>
          <w:jc w:val="right"/>
          <w:rPr>
            <w:rFonts w:ascii="Arial" w:hAnsi="Arial" w:cs="Arial"/>
            <w:sz w:val="20"/>
          </w:rPr>
        </w:pPr>
      </w:p>
      <w:p w:rsidR="00E36FCE" w:rsidRPr="00E36FCE" w:rsidRDefault="00737534">
        <w:pPr>
          <w:pStyle w:val="Footer"/>
          <w:jc w:val="right"/>
          <w:rPr>
            <w:rFonts w:ascii="Arial" w:hAnsi="Arial" w:cs="Arial"/>
            <w:sz w:val="20"/>
          </w:rPr>
        </w:pPr>
        <w:r w:rsidRPr="00E36FCE">
          <w:rPr>
            <w:rFonts w:ascii="Arial" w:hAnsi="Arial" w:cs="Arial"/>
            <w:sz w:val="20"/>
          </w:rPr>
          <w:fldChar w:fldCharType="begin"/>
        </w:r>
        <w:r w:rsidR="00E36FCE" w:rsidRPr="00E36FCE">
          <w:rPr>
            <w:rFonts w:ascii="Arial" w:hAnsi="Arial" w:cs="Arial"/>
            <w:sz w:val="20"/>
          </w:rPr>
          <w:instrText xml:space="preserve"> PAGE   \* MERGEFORMAT </w:instrText>
        </w:r>
        <w:r w:rsidRPr="00E36FCE">
          <w:rPr>
            <w:rFonts w:ascii="Arial" w:hAnsi="Arial" w:cs="Arial"/>
            <w:sz w:val="20"/>
          </w:rPr>
          <w:fldChar w:fldCharType="separate"/>
        </w:r>
        <w:r w:rsidR="002F67D5">
          <w:rPr>
            <w:rFonts w:ascii="Arial" w:hAnsi="Arial" w:cs="Arial"/>
            <w:noProof/>
            <w:sz w:val="20"/>
          </w:rPr>
          <w:t>135</w:t>
        </w:r>
        <w:r w:rsidRPr="00E36FCE">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0A7" w:rsidRDefault="000A10A7" w:rsidP="00E36FCE">
      <w:pPr>
        <w:spacing w:after="0" w:line="240" w:lineRule="auto"/>
      </w:pPr>
      <w:r>
        <w:separator/>
      </w:r>
    </w:p>
  </w:footnote>
  <w:footnote w:type="continuationSeparator" w:id="1">
    <w:p w:rsidR="000A10A7" w:rsidRDefault="000A10A7" w:rsidP="00E36FCE">
      <w:pPr>
        <w:spacing w:after="0" w:line="240" w:lineRule="auto"/>
      </w:pPr>
      <w:r>
        <w:continuationSeparator/>
      </w:r>
    </w:p>
  </w:footnote>
  <w:footnote w:id="2">
    <w:p w:rsidR="00197FF2" w:rsidRPr="00197FF2" w:rsidRDefault="00197FF2" w:rsidP="00197FF2">
      <w:pPr>
        <w:pStyle w:val="FootnoteText"/>
        <w:jc w:val="both"/>
        <w:rPr>
          <w:rFonts w:ascii="Times New Roman" w:hAnsi="Times New Roman" w:cs="Times New Roman"/>
          <w:sz w:val="22"/>
        </w:rPr>
      </w:pPr>
      <w:r w:rsidRPr="00197FF2">
        <w:rPr>
          <w:rStyle w:val="FootnoteReference"/>
          <w:rFonts w:ascii="Times New Roman" w:hAnsi="Times New Roman" w:cs="Times New Roman"/>
          <w:sz w:val="22"/>
        </w:rPr>
        <w:footnoteRef/>
      </w:r>
      <w:r w:rsidRPr="00197FF2">
        <w:rPr>
          <w:rFonts w:ascii="Times New Roman" w:hAnsi="Times New Roman" w:cs="Times New Roman"/>
          <w:sz w:val="22"/>
        </w:rPr>
        <w:t xml:space="preserve"> Mahasiswa Program Studi Ilmu Komunikasi, Fakultas Ilmu Sosial dan Ilmu Politik, Universitas Mulawarman. Email: wulen0790@gmail.com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CE" w:rsidRPr="00E36FCE" w:rsidRDefault="00E36FCE" w:rsidP="00E36FCE">
    <w:pPr>
      <w:pStyle w:val="Header"/>
      <w:pBdr>
        <w:bottom w:val="single" w:sz="4" w:space="1" w:color="auto"/>
      </w:pBdr>
      <w:rPr>
        <w:rFonts w:ascii="Arial" w:hAnsi="Arial" w:cs="Arial"/>
        <w:sz w:val="20"/>
      </w:rPr>
    </w:pPr>
    <w:r w:rsidRPr="00E36FCE">
      <w:rPr>
        <w:rFonts w:ascii="Arial" w:hAnsi="Arial" w:cs="Arial"/>
        <w:sz w:val="20"/>
      </w:rPr>
      <w:t>eJournal Ilmu Komunikasi, Volume</w:t>
    </w:r>
    <w:r w:rsidR="00A72E8D">
      <w:rPr>
        <w:rFonts w:ascii="Arial" w:hAnsi="Arial" w:cs="Arial"/>
        <w:sz w:val="20"/>
      </w:rPr>
      <w:t xml:space="preserve"> 3</w:t>
    </w:r>
    <w:r w:rsidRPr="00E36FCE">
      <w:rPr>
        <w:rFonts w:ascii="Arial" w:hAnsi="Arial" w:cs="Arial"/>
        <w:sz w:val="20"/>
      </w:rPr>
      <w:t>, Nomor</w:t>
    </w:r>
    <w:r w:rsidR="00A72E8D">
      <w:rPr>
        <w:rFonts w:ascii="Arial" w:hAnsi="Arial" w:cs="Arial"/>
        <w:sz w:val="20"/>
      </w:rPr>
      <w:t xml:space="preserve"> 3</w:t>
    </w:r>
    <w:r w:rsidRPr="00E36FCE">
      <w:rPr>
        <w:rFonts w:ascii="Arial" w:hAnsi="Arial" w:cs="Arial"/>
        <w:sz w:val="20"/>
      </w:rPr>
      <w:t xml:space="preserve">, 2015: </w:t>
    </w:r>
    <w:r w:rsidR="00A72E8D">
      <w:rPr>
        <w:rFonts w:ascii="Arial" w:hAnsi="Arial" w:cs="Arial"/>
        <w:sz w:val="20"/>
      </w:rPr>
      <w:t>134</w:t>
    </w:r>
    <w:r w:rsidRPr="00E36FCE">
      <w:rPr>
        <w:rFonts w:ascii="Arial" w:hAnsi="Arial" w:cs="Arial"/>
        <w:sz w:val="20"/>
      </w:rPr>
      <w:t xml:space="preserve"> - </w:t>
    </w:r>
    <w:r w:rsidR="00A72E8D">
      <w:rPr>
        <w:rFonts w:ascii="Arial" w:hAnsi="Arial" w:cs="Arial"/>
        <w:sz w:val="20"/>
      </w:rPr>
      <w:t>144</w:t>
    </w:r>
  </w:p>
  <w:p w:rsidR="00E36FCE" w:rsidRPr="00E36FCE" w:rsidRDefault="00E36FCE">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CE" w:rsidRPr="00E36FCE" w:rsidRDefault="00E36FCE" w:rsidP="002A5493">
    <w:pPr>
      <w:pBdr>
        <w:bottom w:val="single" w:sz="4" w:space="1" w:color="auto"/>
      </w:pBdr>
      <w:spacing w:after="0" w:line="240" w:lineRule="auto"/>
      <w:jc w:val="right"/>
      <w:rPr>
        <w:rFonts w:ascii="Arial" w:hAnsi="Arial" w:cs="Arial"/>
        <w:sz w:val="20"/>
        <w:szCs w:val="23"/>
      </w:rPr>
    </w:pPr>
    <w:r w:rsidRPr="00E36FCE">
      <w:rPr>
        <w:rFonts w:ascii="Arial" w:hAnsi="Arial" w:cs="Arial"/>
        <w:sz w:val="20"/>
        <w:szCs w:val="23"/>
        <w:lang w:val="id-ID"/>
      </w:rPr>
      <w:t xml:space="preserve">Strategi Komunikasi Bisnis PT. Alif Persada Nusantara </w:t>
    </w:r>
    <w:r>
      <w:rPr>
        <w:rFonts w:ascii="Arial" w:hAnsi="Arial" w:cs="Arial"/>
        <w:sz w:val="20"/>
        <w:szCs w:val="23"/>
      </w:rPr>
      <w:t>(Yuliana Ullen)</w:t>
    </w:r>
  </w:p>
  <w:p w:rsidR="00E36FCE" w:rsidRDefault="00E36F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E6"/>
    <w:multiLevelType w:val="hybridMultilevel"/>
    <w:tmpl w:val="69BA5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E2A82"/>
    <w:multiLevelType w:val="hybridMultilevel"/>
    <w:tmpl w:val="08C81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533B3"/>
    <w:multiLevelType w:val="hybridMultilevel"/>
    <w:tmpl w:val="FDFEC2E0"/>
    <w:lvl w:ilvl="0" w:tplc="145EE24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09FB13F7"/>
    <w:multiLevelType w:val="hybridMultilevel"/>
    <w:tmpl w:val="704C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E6B82"/>
    <w:multiLevelType w:val="hybridMultilevel"/>
    <w:tmpl w:val="07F8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E5C01"/>
    <w:multiLevelType w:val="hybridMultilevel"/>
    <w:tmpl w:val="98989B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1B28AB"/>
    <w:multiLevelType w:val="hybridMultilevel"/>
    <w:tmpl w:val="260C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9685D"/>
    <w:multiLevelType w:val="hybridMultilevel"/>
    <w:tmpl w:val="5D086C1A"/>
    <w:lvl w:ilvl="0" w:tplc="3CCA5C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9C0091D"/>
    <w:multiLevelType w:val="hybridMultilevel"/>
    <w:tmpl w:val="2F00603E"/>
    <w:lvl w:ilvl="0" w:tplc="E1D402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B3C7ADF"/>
    <w:multiLevelType w:val="hybridMultilevel"/>
    <w:tmpl w:val="33CE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37098"/>
    <w:multiLevelType w:val="hybridMultilevel"/>
    <w:tmpl w:val="6B4E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A671E"/>
    <w:multiLevelType w:val="hybridMultilevel"/>
    <w:tmpl w:val="66A0750E"/>
    <w:lvl w:ilvl="0" w:tplc="13FE4492">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0E2793F"/>
    <w:multiLevelType w:val="hybridMultilevel"/>
    <w:tmpl w:val="469669E4"/>
    <w:lvl w:ilvl="0" w:tplc="831C32EE">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5D62324"/>
    <w:multiLevelType w:val="hybridMultilevel"/>
    <w:tmpl w:val="BE3C91C8"/>
    <w:lvl w:ilvl="0" w:tplc="0421000F">
      <w:start w:val="1"/>
      <w:numFmt w:val="decimal"/>
      <w:lvlText w:val="%1."/>
      <w:lvlJc w:val="left"/>
      <w:pPr>
        <w:ind w:left="36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2CA7C17"/>
    <w:multiLevelType w:val="hybridMultilevel"/>
    <w:tmpl w:val="CEC057E0"/>
    <w:lvl w:ilvl="0" w:tplc="074079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34E1DEC"/>
    <w:multiLevelType w:val="hybridMultilevel"/>
    <w:tmpl w:val="33547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E587E"/>
    <w:multiLevelType w:val="hybridMultilevel"/>
    <w:tmpl w:val="69485038"/>
    <w:lvl w:ilvl="0" w:tplc="8F04F8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857B17"/>
    <w:multiLevelType w:val="hybridMultilevel"/>
    <w:tmpl w:val="6772028C"/>
    <w:lvl w:ilvl="0" w:tplc="262EFD76">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B4A7B50"/>
    <w:multiLevelType w:val="multilevel"/>
    <w:tmpl w:val="9C6C4380"/>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5DA55F42"/>
    <w:multiLevelType w:val="hybridMultilevel"/>
    <w:tmpl w:val="86AE23FE"/>
    <w:lvl w:ilvl="0" w:tplc="0421000F">
      <w:start w:val="1"/>
      <w:numFmt w:val="decimal"/>
      <w:lvlText w:val="%1."/>
      <w:lvlJc w:val="left"/>
      <w:pPr>
        <w:ind w:left="1437" w:hanging="360"/>
      </w:pPr>
      <w:rPr>
        <w:rFonts w:hint="default"/>
      </w:rPr>
    </w:lvl>
    <w:lvl w:ilvl="1" w:tplc="04210019">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0">
    <w:nsid w:val="619C751C"/>
    <w:multiLevelType w:val="hybridMultilevel"/>
    <w:tmpl w:val="14FA1E10"/>
    <w:lvl w:ilvl="0" w:tplc="9112DA88">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61CB6FB3"/>
    <w:multiLevelType w:val="multilevel"/>
    <w:tmpl w:val="9EF6C8E0"/>
    <w:lvl w:ilvl="0">
      <w:start w:val="1"/>
      <w:numFmt w:val="decimal"/>
      <w:lvlText w:val="%1."/>
      <w:lvlJc w:val="left"/>
      <w:pPr>
        <w:ind w:left="324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nsid w:val="77EF4E1C"/>
    <w:multiLevelType w:val="hybridMultilevel"/>
    <w:tmpl w:val="BE3EC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7777D5"/>
    <w:multiLevelType w:val="multilevel"/>
    <w:tmpl w:val="E68E5726"/>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2145" w:hanging="705"/>
      </w:pPr>
      <w:rPr>
        <w:rFonts w:hint="default"/>
      </w:rPr>
    </w:lvl>
    <w:lvl w:ilvl="2">
      <w:start w:val="1"/>
      <w:numFmt w:val="decimal"/>
      <w:isLgl/>
      <w:lvlText w:val="%1.%2.%3"/>
      <w:lvlJc w:val="left"/>
      <w:pPr>
        <w:ind w:left="2880" w:hanging="720"/>
      </w:pPr>
      <w:rPr>
        <w:rFonts w:hint="default"/>
      </w:rPr>
    </w:lvl>
    <w:lvl w:ilvl="3">
      <w:start w:val="4"/>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4">
    <w:nsid w:val="7EEB56D3"/>
    <w:multiLevelType w:val="hybridMultilevel"/>
    <w:tmpl w:val="B8785D3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6"/>
  </w:num>
  <w:num w:numId="2">
    <w:abstractNumId w:val="0"/>
  </w:num>
  <w:num w:numId="3">
    <w:abstractNumId w:val="5"/>
  </w:num>
  <w:num w:numId="4">
    <w:abstractNumId w:val="10"/>
  </w:num>
  <w:num w:numId="5">
    <w:abstractNumId w:val="22"/>
  </w:num>
  <w:num w:numId="6">
    <w:abstractNumId w:val="1"/>
  </w:num>
  <w:num w:numId="7">
    <w:abstractNumId w:val="4"/>
  </w:num>
  <w:num w:numId="8">
    <w:abstractNumId w:val="24"/>
  </w:num>
  <w:num w:numId="9">
    <w:abstractNumId w:val="15"/>
  </w:num>
  <w:num w:numId="10">
    <w:abstractNumId w:val="23"/>
  </w:num>
  <w:num w:numId="11">
    <w:abstractNumId w:val="16"/>
  </w:num>
  <w:num w:numId="12">
    <w:abstractNumId w:val="19"/>
  </w:num>
  <w:num w:numId="13">
    <w:abstractNumId w:val="2"/>
  </w:num>
  <w:num w:numId="14">
    <w:abstractNumId w:val="21"/>
  </w:num>
  <w:num w:numId="15">
    <w:abstractNumId w:val="12"/>
  </w:num>
  <w:num w:numId="16">
    <w:abstractNumId w:val="14"/>
  </w:num>
  <w:num w:numId="17">
    <w:abstractNumId w:val="11"/>
  </w:num>
  <w:num w:numId="18">
    <w:abstractNumId w:val="8"/>
  </w:num>
  <w:num w:numId="19">
    <w:abstractNumId w:val="17"/>
  </w:num>
  <w:num w:numId="20">
    <w:abstractNumId w:val="7"/>
  </w:num>
  <w:num w:numId="21">
    <w:abstractNumId w:val="20"/>
  </w:num>
  <w:num w:numId="22">
    <w:abstractNumId w:val="13"/>
  </w:num>
  <w:num w:numId="23">
    <w:abstractNumId w:val="18"/>
  </w:num>
  <w:num w:numId="24">
    <w:abstractNumId w:val="9"/>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evenAndOddHeaders/>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2A1099"/>
    <w:rsid w:val="00000C77"/>
    <w:rsid w:val="00041FCB"/>
    <w:rsid w:val="000A10A7"/>
    <w:rsid w:val="00104030"/>
    <w:rsid w:val="00115605"/>
    <w:rsid w:val="00122C41"/>
    <w:rsid w:val="00167602"/>
    <w:rsid w:val="00171240"/>
    <w:rsid w:val="00193E5A"/>
    <w:rsid w:val="00197FF2"/>
    <w:rsid w:val="001D01E4"/>
    <w:rsid w:val="001F5F5F"/>
    <w:rsid w:val="0021711F"/>
    <w:rsid w:val="002222DF"/>
    <w:rsid w:val="002523E2"/>
    <w:rsid w:val="002A1099"/>
    <w:rsid w:val="002A5493"/>
    <w:rsid w:val="002F50B8"/>
    <w:rsid w:val="002F67D5"/>
    <w:rsid w:val="00330373"/>
    <w:rsid w:val="003626C7"/>
    <w:rsid w:val="00371BDB"/>
    <w:rsid w:val="00434225"/>
    <w:rsid w:val="00452FFF"/>
    <w:rsid w:val="00487DF9"/>
    <w:rsid w:val="004E0C21"/>
    <w:rsid w:val="00562186"/>
    <w:rsid w:val="005E62CA"/>
    <w:rsid w:val="0062194D"/>
    <w:rsid w:val="006567D6"/>
    <w:rsid w:val="00737534"/>
    <w:rsid w:val="00760FD6"/>
    <w:rsid w:val="007675FB"/>
    <w:rsid w:val="007948C8"/>
    <w:rsid w:val="007C4D28"/>
    <w:rsid w:val="007E3A9C"/>
    <w:rsid w:val="007F5D0A"/>
    <w:rsid w:val="00800E22"/>
    <w:rsid w:val="008374F7"/>
    <w:rsid w:val="008B0E6E"/>
    <w:rsid w:val="008E0539"/>
    <w:rsid w:val="008F5DEA"/>
    <w:rsid w:val="009207A3"/>
    <w:rsid w:val="009F54BE"/>
    <w:rsid w:val="00A72E8D"/>
    <w:rsid w:val="00A75421"/>
    <w:rsid w:val="00AD2F80"/>
    <w:rsid w:val="00AD77EC"/>
    <w:rsid w:val="00AE7B41"/>
    <w:rsid w:val="00B51B90"/>
    <w:rsid w:val="00B75066"/>
    <w:rsid w:val="00BB04FF"/>
    <w:rsid w:val="00BC16B5"/>
    <w:rsid w:val="00BD2F13"/>
    <w:rsid w:val="00BD387A"/>
    <w:rsid w:val="00BF51DA"/>
    <w:rsid w:val="00C93EF6"/>
    <w:rsid w:val="00D15ABF"/>
    <w:rsid w:val="00E049E9"/>
    <w:rsid w:val="00E20F2A"/>
    <w:rsid w:val="00E36FCE"/>
    <w:rsid w:val="00E7331D"/>
    <w:rsid w:val="00EB2174"/>
    <w:rsid w:val="00EE7432"/>
    <w:rsid w:val="00F15191"/>
    <w:rsid w:val="00F51C23"/>
    <w:rsid w:val="00F645C6"/>
    <w:rsid w:val="00FB1C6A"/>
    <w:rsid w:val="00FD396A"/>
    <w:rsid w:val="00FF7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F6"/>
    <w:pPr>
      <w:ind w:left="720"/>
      <w:contextualSpacing/>
    </w:pPr>
    <w:rPr>
      <w:rFonts w:eastAsiaTheme="minorEastAsia"/>
    </w:rPr>
  </w:style>
  <w:style w:type="paragraph" w:customStyle="1" w:styleId="Default">
    <w:name w:val="Default"/>
    <w:rsid w:val="002171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49E9"/>
    <w:rPr>
      <w:color w:val="0000FF" w:themeColor="hyperlink"/>
      <w:u w:val="single"/>
    </w:rPr>
  </w:style>
  <w:style w:type="table" w:styleId="TableGrid">
    <w:name w:val="Table Grid"/>
    <w:basedOn w:val="TableNormal"/>
    <w:uiPriority w:val="59"/>
    <w:rsid w:val="00FB1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6F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FCE"/>
  </w:style>
  <w:style w:type="paragraph" w:styleId="Footer">
    <w:name w:val="footer"/>
    <w:basedOn w:val="Normal"/>
    <w:link w:val="FooterChar"/>
    <w:uiPriority w:val="99"/>
    <w:unhideWhenUsed/>
    <w:rsid w:val="00E36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FCE"/>
  </w:style>
  <w:style w:type="paragraph" w:styleId="FootnoteText">
    <w:name w:val="footnote text"/>
    <w:basedOn w:val="Normal"/>
    <w:link w:val="FootnoteTextChar"/>
    <w:uiPriority w:val="99"/>
    <w:semiHidden/>
    <w:unhideWhenUsed/>
    <w:rsid w:val="00197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FF2"/>
    <w:rPr>
      <w:sz w:val="20"/>
      <w:szCs w:val="20"/>
    </w:rPr>
  </w:style>
  <w:style w:type="character" w:styleId="FootnoteReference">
    <w:name w:val="footnote reference"/>
    <w:basedOn w:val="DefaultParagraphFont"/>
    <w:uiPriority w:val="99"/>
    <w:semiHidden/>
    <w:unhideWhenUsed/>
    <w:rsid w:val="00197F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timpost.co.id/?mib=berita.detail&amp;id=1278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kipedia.com" TargetMode="External"/><Relationship Id="rId4" Type="http://schemas.openxmlformats.org/officeDocument/2006/relationships/settings" Target="settings.xml"/><Relationship Id="rId9" Type="http://schemas.openxmlformats.org/officeDocument/2006/relationships/hyperlink" Target="http://www.realestateidndonesi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273A-58B9-4126-BAA5-7E60C039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SADONYA_COM.NET</cp:lastModifiedBy>
  <cp:revision>3</cp:revision>
  <cp:lastPrinted>2015-08-20T08:52:00Z</cp:lastPrinted>
  <dcterms:created xsi:type="dcterms:W3CDTF">2015-08-20T08:42:00Z</dcterms:created>
  <dcterms:modified xsi:type="dcterms:W3CDTF">2015-08-20T08:52:00Z</dcterms:modified>
</cp:coreProperties>
</file>